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4F" w:rsidRDefault="005D694F" w:rsidP="005D69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400D3"/>
          <w:sz w:val="108"/>
          <w:szCs w:val="108"/>
          <w:lang w:eastAsia="ru-RU"/>
        </w:rPr>
      </w:pPr>
      <w:r w:rsidRPr="005D694F">
        <w:rPr>
          <w:rFonts w:ascii="Times New Roman" w:eastAsia="Times New Roman" w:hAnsi="Times New Roman" w:cs="Times New Roman"/>
          <w:b/>
          <w:bCs/>
          <w:i/>
          <w:iCs/>
          <w:color w:val="9400D3"/>
          <w:sz w:val="108"/>
          <w:szCs w:val="108"/>
          <w:lang w:eastAsia="ru-RU"/>
        </w:rPr>
        <w:t>О питании</w:t>
      </w:r>
    </w:p>
    <w:p w:rsidR="005D694F" w:rsidRPr="005D694F" w:rsidRDefault="005D694F" w:rsidP="005D694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D69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Ст. воспитатель: </w:t>
      </w:r>
      <w:proofErr w:type="spellStart"/>
      <w:r w:rsidRPr="005D69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Бабикова</w:t>
      </w:r>
      <w:proofErr w:type="spellEnd"/>
      <w:r w:rsidRPr="005D69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Е.В.</w:t>
      </w:r>
    </w:p>
    <w:p w:rsidR="005D694F" w:rsidRPr="005D694F" w:rsidRDefault="005D694F" w:rsidP="005D694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D694F" w:rsidRPr="005D694F" w:rsidRDefault="005D694F" w:rsidP="005D694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b/>
          <w:bCs/>
          <w:i/>
          <w:iCs/>
          <w:color w:val="000080"/>
          <w:sz w:val="42"/>
          <w:szCs w:val="42"/>
          <w:lang w:eastAsia="ru-RU"/>
        </w:rPr>
        <w:t>Витаминизация в детском саду</w:t>
      </w:r>
    </w:p>
    <w:p w:rsidR="005D694F" w:rsidRPr="005D694F" w:rsidRDefault="005D694F" w:rsidP="005D694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21711A1" wp14:editId="3A0C1B31">
            <wp:extent cx="4762500" cy="3571875"/>
            <wp:effectExtent l="0" t="0" r="0" b="9525"/>
            <wp:docPr id="1" name="Рисунок 1" descr="http://det-sadromashka.ucoz.ru/VitaminC/vitaminiz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-sadromashka.ucoz.ru/VitaminC/vitaminizaci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Здоровьесберегающие</w:t>
      </w:r>
      <w:proofErr w:type="spellEnd"/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технологии очень популярны в дошкольных учреждениях. Если </w:t>
      </w:r>
      <w:proofErr w:type="spellStart"/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оздоравливающие</w:t>
      </w:r>
      <w:proofErr w:type="spellEnd"/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процедуры, вроде закаливания, дыхательной гимнастики, входят в парциальные программы обучения, то витаминизация в детском саду закреплена на уровне федерального законодательства.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Правила витаминизации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Санитарно-эпидемиологических правилах и нормативах СанПиН 2.4.1.3049-13 сказано: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«14.21.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</w:t>
      </w:r>
      <w:proofErr w:type="gramStart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.»</w:t>
      </w:r>
      <w:proofErr w:type="gramEnd"/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Технология приготовления витаминизированных напитков указывается в инструкции изготовителя.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том случае, если в рационе питания отсутствуют витаминизированные напитки, то проводится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искусственная С-витаминизация в детском саду</w:t>
      </w: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Объемы рассчитываются строго по возрасту ребенка:</w:t>
      </w:r>
    </w:p>
    <w:p w:rsidR="005D694F" w:rsidRPr="005D694F" w:rsidRDefault="005D694F" w:rsidP="005D694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для детей 1-3 лет — 35 мг,</w:t>
      </w:r>
    </w:p>
    <w:p w:rsidR="005D694F" w:rsidRPr="005D694F" w:rsidRDefault="005D694F" w:rsidP="005D694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для детей 3-6 лет — 50 мг на порцию.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Препараты витаминов вводятся в третьи блюда при определенной температуре последних: температура компота должна быть 15</w:t>
      </w:r>
      <w:proofErr w:type="gramStart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</w:t>
      </w:r>
      <w:proofErr w:type="gramEnd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градусов, киселя  - 35 С градусов.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Витаминизация в детском саду отображается в </w:t>
      </w:r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специальном журнале, куда данные заносит медицинский работник</w:t>
      </w: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журнале обязательно указываются: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Дата.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Наименование препарата.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Наименование блюда.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Количество </w:t>
      </w:r>
      <w:proofErr w:type="gramStart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питающихся</w:t>
      </w:r>
      <w:proofErr w:type="gramEnd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Общее количество внесенного витаминного препарата.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Время внесения препарата или приготовления витаминизированного блюда.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Время приема блюда.</w:t>
      </w:r>
    </w:p>
    <w:p w:rsidR="005D694F" w:rsidRPr="005D694F" w:rsidRDefault="005D694F" w:rsidP="005D694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Примечания.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Журнал хранится на протяжении года. Все вопросы касательно профилактических мер по повышению иммунитета можно адресовать медицинскому работнику, который является ответственным лицом за организацию здорового питания в детском саду.</w:t>
      </w:r>
    </w:p>
    <w:p w:rsidR="005D694F" w:rsidRPr="005D694F" w:rsidRDefault="005D694F" w:rsidP="005D694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СЭС может разрешить </w:t>
      </w:r>
      <w:r w:rsidRPr="005D6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временный (сезонный) перерыв в С-витаминизации на основании лабораторного контроля блюд</w:t>
      </w:r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Это возможно в том случае, если плодоовощные блюда и другие продукты, используемые для питания в детском саду, содержат количества витамина</w:t>
      </w:r>
      <w:proofErr w:type="gramStart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</w:t>
      </w:r>
      <w:proofErr w:type="gramEnd"/>
      <w:r w:rsidRPr="005D694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согласно утвержденным нормам потребности людей в этом органическом веществе.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3468E3E5" wp14:editId="36FB906C">
            <wp:extent cx="5172075" cy="7315200"/>
            <wp:effectExtent l="0" t="0" r="9525" b="0"/>
            <wp:docPr id="2" name="Рисунок 2" descr="http://det-sadromashka.ucoz.ru/Zdorovie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-sadromashka.ucoz.ru/Zdorovie/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         </w:t>
      </w: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6BE05CF8" wp14:editId="195B78DA">
            <wp:extent cx="5172075" cy="7315200"/>
            <wp:effectExtent l="0" t="0" r="9525" b="0"/>
            <wp:docPr id="3" name="Рисунок 3" descr="http://det-sadromashka.ucoz.ru/Zdorovie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-sadromashka.ucoz.ru/Zdorovie/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16C09723" wp14:editId="7572E1DE">
            <wp:extent cx="5172075" cy="7315200"/>
            <wp:effectExtent l="0" t="0" r="9525" b="0"/>
            <wp:docPr id="4" name="Рисунок 4" descr="http://det-sadromashka.ucoz.ru/Zdorovie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-sadromashka.ucoz.ru/Zdorovie/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         </w:t>
      </w: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534FFEC7" wp14:editId="3EEDFF52">
            <wp:extent cx="5172075" cy="7315200"/>
            <wp:effectExtent l="0" t="0" r="9525" b="0"/>
            <wp:docPr id="5" name="Рисунок 5" descr="http://det-sadromashka.ucoz.ru/Zdorovie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-sadromashka.ucoz.ru/Zdorovie/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50D6BB66" wp14:editId="58E01603">
            <wp:extent cx="5172075" cy="7315200"/>
            <wp:effectExtent l="0" t="0" r="9525" b="0"/>
            <wp:docPr id="6" name="Рисунок 6" descr="http://det-sadromashka.ucoz.ru/Zdorovie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-sadromashka.ucoz.ru/Zdorovie/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         </w:t>
      </w: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27B968C1" wp14:editId="0EF46AAA">
            <wp:extent cx="5172075" cy="7315200"/>
            <wp:effectExtent l="0" t="0" r="9525" b="0"/>
            <wp:docPr id="7" name="Рисунок 7" descr="http://det-sadromashka.ucoz.ru/Zdorovie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-sadromashka.ucoz.ru/Zdorovie/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09B576F7" wp14:editId="11A19C54">
            <wp:extent cx="5172075" cy="7315200"/>
            <wp:effectExtent l="0" t="0" r="9525" b="0"/>
            <wp:docPr id="8" name="Рисунок 8" descr="http://det-sadromashka.ucoz.ru/Zdorovie/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-sadromashka.ucoz.ru/Zdorovie/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       </w:t>
      </w: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7FF6F7A3" wp14:editId="4087201A">
            <wp:extent cx="5172075" cy="7315200"/>
            <wp:effectExtent l="0" t="0" r="9525" b="0"/>
            <wp:docPr id="9" name="Рисунок 9" descr="http://det-sadromashka.ucoz.ru/Zdorovie/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-sadromashka.ucoz.ru/Zdorovie/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5D694F" w:rsidRPr="005D694F" w:rsidRDefault="005D694F" w:rsidP="005D694F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5D694F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                                                             </w:t>
      </w:r>
      <w:r w:rsidRPr="005D694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B8DF173" wp14:editId="2F74998D">
            <wp:extent cx="5172075" cy="7315200"/>
            <wp:effectExtent l="0" t="0" r="9525" b="0"/>
            <wp:docPr id="10" name="Рисунок 10" descr="http://det-sadromashka.ucoz.ru/Zdorovie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-sadromashka.ucoz.ru/Zdorovie/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4F" w:rsidRDefault="005D694F"/>
    <w:p w:rsidR="006C0A75" w:rsidRDefault="005D694F" w:rsidP="005D694F">
      <w:pPr>
        <w:jc w:val="right"/>
      </w:pPr>
      <w:bookmarkStart w:id="0" w:name="_GoBack"/>
      <w:r w:rsidRPr="005D694F">
        <w:t>http://det-sadromashka.ucoz.ru/index/pitanie/0-25</w:t>
      </w:r>
      <w:bookmarkEnd w:id="0"/>
    </w:p>
    <w:sectPr w:rsidR="006C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135BB"/>
    <w:multiLevelType w:val="multilevel"/>
    <w:tmpl w:val="FE3C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3D4BB3"/>
    <w:multiLevelType w:val="multilevel"/>
    <w:tmpl w:val="9AB0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94F"/>
    <w:rsid w:val="005D694F"/>
    <w:rsid w:val="006C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2018-01-16T05:19:00Z</cp:lastPrinted>
  <dcterms:created xsi:type="dcterms:W3CDTF">2018-01-16T05:14:00Z</dcterms:created>
  <dcterms:modified xsi:type="dcterms:W3CDTF">2018-01-16T05:20:00Z</dcterms:modified>
</cp:coreProperties>
</file>