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Pr="00490A9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(повышения квалификации) специалистов </w:t>
      </w:r>
      <w:r w:rsidRPr="00490A9A">
        <w:rPr>
          <w:rFonts w:ascii="Times New Roman" w:hAnsi="Times New Roman"/>
          <w:sz w:val="28"/>
          <w:szCs w:val="28"/>
        </w:rPr>
        <w:t xml:space="preserve"> «Кузбасский региональный институт повышения квалификации и</w:t>
      </w: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0A9A">
        <w:rPr>
          <w:rFonts w:ascii="Times New Roman" w:hAnsi="Times New Roman"/>
          <w:sz w:val="28"/>
          <w:szCs w:val="28"/>
        </w:rPr>
        <w:t>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007A" w:rsidRPr="00C2007A" w:rsidTr="00C2007A">
        <w:tc>
          <w:tcPr>
            <w:tcW w:w="4785" w:type="dxa"/>
          </w:tcPr>
          <w:p w:rsidR="00C2007A" w:rsidRPr="00C2007A" w:rsidRDefault="00C2007A" w:rsidP="00C2007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2007A">
              <w:rPr>
                <w:rFonts w:ascii="Times New Roman" w:hAnsi="Times New Roman"/>
                <w:b/>
                <w:caps/>
                <w:sz w:val="24"/>
                <w:szCs w:val="28"/>
              </w:rPr>
              <w:t>Согласовано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Заведующий кафедрой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007A">
              <w:rPr>
                <w:rFonts w:ascii="Times New Roman" w:hAnsi="Times New Roman"/>
                <w:sz w:val="24"/>
                <w:szCs w:val="28"/>
              </w:rPr>
              <w:t>КРИПКиПРО</w:t>
            </w:r>
            <w:proofErr w:type="spellEnd"/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___________________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«___»__________2016</w:t>
            </w:r>
          </w:p>
        </w:tc>
        <w:tc>
          <w:tcPr>
            <w:tcW w:w="4786" w:type="dxa"/>
          </w:tcPr>
          <w:p w:rsidR="00C2007A" w:rsidRPr="00C2007A" w:rsidRDefault="00C2007A" w:rsidP="00C2007A">
            <w:pPr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C2007A">
              <w:rPr>
                <w:rFonts w:ascii="Times New Roman" w:hAnsi="Times New Roman"/>
                <w:b/>
                <w:caps/>
                <w:sz w:val="24"/>
                <w:szCs w:val="28"/>
              </w:rPr>
              <w:t>Согласовано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Заведующий МАДОУ №2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_________________  Иванова О.Г.</w:t>
            </w:r>
          </w:p>
          <w:p w:rsidR="00C2007A" w:rsidRPr="00C2007A" w:rsidRDefault="00C2007A" w:rsidP="00C2007A">
            <w:pPr>
              <w:rPr>
                <w:rFonts w:ascii="Times New Roman" w:hAnsi="Times New Roman"/>
                <w:sz w:val="24"/>
                <w:szCs w:val="28"/>
              </w:rPr>
            </w:pPr>
            <w:r w:rsidRPr="00C2007A">
              <w:rPr>
                <w:rFonts w:ascii="Times New Roman" w:hAnsi="Times New Roman"/>
                <w:sz w:val="24"/>
                <w:szCs w:val="28"/>
              </w:rPr>
              <w:t>«___»__________2016</w:t>
            </w:r>
          </w:p>
        </w:tc>
      </w:tr>
    </w:tbl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Default="00C2007A" w:rsidP="00C20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07A" w:rsidRPr="00ED1E4A" w:rsidRDefault="00C2007A" w:rsidP="00C2007A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C2007A" w:rsidRPr="00ED1E4A" w:rsidRDefault="00C2007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E4A">
        <w:rPr>
          <w:rFonts w:ascii="Times New Roman" w:hAnsi="Times New Roman" w:cs="Times New Roman"/>
          <w:b/>
          <w:sz w:val="28"/>
          <w:szCs w:val="24"/>
        </w:rPr>
        <w:t xml:space="preserve">Программа совместной деятельности </w:t>
      </w:r>
    </w:p>
    <w:p w:rsidR="00C2007A" w:rsidRPr="00ED1E4A" w:rsidRDefault="00C2007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E4A">
        <w:rPr>
          <w:rFonts w:ascii="Times New Roman" w:hAnsi="Times New Roman" w:cs="Times New Roman"/>
          <w:b/>
          <w:sz w:val="28"/>
          <w:szCs w:val="24"/>
        </w:rPr>
        <w:t xml:space="preserve">опорной площадки </w:t>
      </w:r>
      <w:proofErr w:type="spellStart"/>
      <w:r w:rsidRPr="00ED1E4A">
        <w:rPr>
          <w:rFonts w:ascii="Times New Roman" w:hAnsi="Times New Roman" w:cs="Times New Roman"/>
          <w:b/>
          <w:sz w:val="28"/>
          <w:szCs w:val="24"/>
        </w:rPr>
        <w:t>КРИПКиПРО</w:t>
      </w:r>
      <w:proofErr w:type="spellEnd"/>
      <w:r w:rsidRPr="00ED1E4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97A65" w:rsidRDefault="00C2007A" w:rsidP="00C97A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E4A">
        <w:rPr>
          <w:rFonts w:ascii="Times New Roman" w:hAnsi="Times New Roman" w:cs="Times New Roman"/>
          <w:b/>
          <w:sz w:val="28"/>
          <w:szCs w:val="24"/>
        </w:rPr>
        <w:t>по теме:</w:t>
      </w:r>
    </w:p>
    <w:p w:rsidR="00C97A65" w:rsidRPr="00ED1E4A" w:rsidRDefault="00C97A65" w:rsidP="00C97A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ED1E4A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Сохранение и укрепление здоровья</w:t>
      </w:r>
      <w:r w:rsidRPr="00ED1E4A">
        <w:rPr>
          <w:rFonts w:ascii="Times New Roman" w:hAnsi="Times New Roman" w:cs="Times New Roman"/>
          <w:sz w:val="28"/>
          <w:szCs w:val="24"/>
        </w:rPr>
        <w:t xml:space="preserve"> воспитанников дошкольных образовательных организаций в условиях </w:t>
      </w:r>
      <w:r>
        <w:rPr>
          <w:rFonts w:ascii="Times New Roman" w:hAnsi="Times New Roman" w:cs="Times New Roman"/>
          <w:sz w:val="28"/>
          <w:szCs w:val="24"/>
        </w:rPr>
        <w:t>сетевого взаимодействия»</w:t>
      </w: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7A" w:rsidRDefault="00C2007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65" w:rsidRDefault="00C97A65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65" w:rsidRDefault="00C97A65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AE67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AD35D3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2" style="position:absolute;left:0;text-align:left;margin-left:214.2pt;margin-top:15.4pt;width:33pt;height:21.75pt;z-index:251723776" stroked="f"/>
        </w:pict>
      </w:r>
      <w:r w:rsidR="00ED1E4A">
        <w:rPr>
          <w:rFonts w:ascii="Times New Roman" w:hAnsi="Times New Roman" w:cs="Times New Roman"/>
          <w:b/>
          <w:sz w:val="24"/>
          <w:szCs w:val="24"/>
        </w:rPr>
        <w:t>Кемерово 2016</w:t>
      </w:r>
    </w:p>
    <w:p w:rsidR="00ED1E4A" w:rsidRDefault="00ED1E4A" w:rsidP="00C200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C2007A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</w:t>
      </w:r>
      <w:r w:rsidRPr="00ED1E4A">
        <w:rPr>
          <w:rFonts w:ascii="Times New Roman" w:hAnsi="Times New Roman" w:cs="Times New Roman"/>
          <w:b/>
          <w:caps/>
          <w:sz w:val="24"/>
          <w:szCs w:val="24"/>
        </w:rPr>
        <w:t>Программ совместной деятельности опорной площадки КРИПКиПРО</w:t>
      </w:r>
    </w:p>
    <w:p w:rsidR="00A43E53" w:rsidRPr="00ED1E4A" w:rsidRDefault="00A43E53" w:rsidP="00C2007A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ED1E4A" w:rsidRPr="00ED1E4A" w:rsidTr="00A43E53">
        <w:tc>
          <w:tcPr>
            <w:tcW w:w="959" w:type="dxa"/>
          </w:tcPr>
          <w:p w:rsidR="00ED1E4A" w:rsidRPr="00ED1E4A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ED1E4A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99" w:type="dxa"/>
          </w:tcPr>
          <w:p w:rsidR="00ED1E4A" w:rsidRPr="00ED1E4A" w:rsidRDefault="00AC137D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деятельности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E4A" w:rsidRPr="00ED1E4A" w:rsidTr="00A43E53">
        <w:tc>
          <w:tcPr>
            <w:tcW w:w="959" w:type="dxa"/>
          </w:tcPr>
          <w:p w:rsidR="00ED1E4A" w:rsidRPr="00A43E53" w:rsidRDefault="00ED1E4A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099" w:type="dxa"/>
          </w:tcPr>
          <w:p w:rsidR="00ED1E4A" w:rsidRPr="00ED1E4A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E53" w:rsidRPr="00ED1E4A" w:rsidTr="00A43E53">
        <w:tc>
          <w:tcPr>
            <w:tcW w:w="959" w:type="dxa"/>
          </w:tcPr>
          <w:p w:rsidR="00A43E53" w:rsidRPr="00A43E53" w:rsidRDefault="00A43E53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43E53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программы</w:t>
            </w:r>
          </w:p>
        </w:tc>
        <w:tc>
          <w:tcPr>
            <w:tcW w:w="1099" w:type="dxa"/>
          </w:tcPr>
          <w:p w:rsidR="00A43E53" w:rsidRDefault="00AC137D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E53" w:rsidRPr="00ED1E4A" w:rsidTr="00A43E53">
        <w:tc>
          <w:tcPr>
            <w:tcW w:w="959" w:type="dxa"/>
          </w:tcPr>
          <w:p w:rsidR="00A43E53" w:rsidRPr="00A43E53" w:rsidRDefault="00A43E53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43E53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деятельности</w:t>
            </w:r>
          </w:p>
        </w:tc>
        <w:tc>
          <w:tcPr>
            <w:tcW w:w="1099" w:type="dxa"/>
          </w:tcPr>
          <w:p w:rsidR="00A43E53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53" w:rsidRPr="00ED1E4A" w:rsidTr="00A43E53">
        <w:tc>
          <w:tcPr>
            <w:tcW w:w="959" w:type="dxa"/>
          </w:tcPr>
          <w:p w:rsidR="00A43E53" w:rsidRPr="00A43E53" w:rsidRDefault="00A43E53" w:rsidP="00A43E5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43E53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99" w:type="dxa"/>
          </w:tcPr>
          <w:p w:rsidR="00A43E53" w:rsidRDefault="00A43E53" w:rsidP="00A43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ED1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4A" w:rsidRDefault="00ED1E4A" w:rsidP="00A43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298" w:rsidRDefault="00ED1E4A" w:rsidP="00A43E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C23CF8" w:rsidRDefault="00C23CF8" w:rsidP="00A43E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13" w:rsidRPr="00BE3DC6" w:rsidRDefault="00980713" w:rsidP="00980713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D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Дошкольный возраст – это годы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формирования</w:t>
      </w:r>
      <w:r w:rsidRPr="00BE3D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 здоровья, гармоничного нравственного, умственного и физического развития. Организм ребенка в данный период быстро растет и развивается, в то же время сопротивляемость неблагоприятным влияниям среды еще низка, ребенок легко заболевает.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связи с этим необходимо создавать оптимальные условия для сохранения и укрепления здоровья воспитанников в дошкольных организациях.</w:t>
      </w:r>
    </w:p>
    <w:p w:rsidR="00682801" w:rsidRPr="00682801" w:rsidRDefault="00682801" w:rsidP="0068280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Привлечение детей к массовому спорту и здоровому образу жизни   одно из важных и приоритетных направлений государственной политики </w:t>
      </w:r>
      <w:r w:rsidR="00CF42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РФ</w:t>
      </w:r>
      <w:r w:rsidRPr="00682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8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заниматься физической культурой с детского сада, а за тем продолжая эту работу в школе и </w:t>
      </w:r>
      <w:r w:rsidR="001541E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</w:t>
      </w:r>
      <w:r w:rsidRPr="0068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образования, постоянно наблюдая динамику улучшения здоровья детей и подростков, можно воспитать поколение здоровых людей с потребностью в ежедневных занятиях физической культурой и спортом в течение всей жизни. </w:t>
      </w:r>
    </w:p>
    <w:p w:rsidR="001C621B" w:rsidRDefault="00327E4A" w:rsidP="00327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41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proofErr w:type="gramStart"/>
      <w:r w:rsidR="001541E5">
        <w:rPr>
          <w:rFonts w:ascii="Times New Roman" w:hAnsi="Times New Roman" w:cs="Times New Roman"/>
          <w:sz w:val="24"/>
          <w:szCs w:val="24"/>
        </w:rPr>
        <w:t>Ленинск-Кузнецком</w:t>
      </w:r>
      <w:proofErr w:type="gramEnd"/>
      <w:r w:rsidR="0015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2008 года ведется работа по выстраиванию системы межведомственного взаимодействия по сохранению и укреплению здоровья воспитанников, но в тоже время не сформулированы четкие требования ко всем участникам межведомственного взаимодействия с целью оценки и контроля </w:t>
      </w:r>
      <w:r w:rsidR="00642991">
        <w:rPr>
          <w:rFonts w:ascii="Times New Roman" w:hAnsi="Times New Roman" w:cs="Times New Roman"/>
          <w:sz w:val="24"/>
          <w:szCs w:val="24"/>
        </w:rPr>
        <w:t xml:space="preserve">качества данной работы. </w:t>
      </w:r>
    </w:p>
    <w:p w:rsidR="001541E5" w:rsidRDefault="001541E5" w:rsidP="00154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вступлением в силу ФГОС дошкольного образования возникает необходимость поиска новых, наиболее оптимальных механизмов взаимодействия учреждений города по сохранению и укрепления здоровья детей дошкольного возраста. </w:t>
      </w:r>
    </w:p>
    <w:p w:rsidR="001C621B" w:rsidRDefault="001541E5" w:rsidP="001C6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основой реализации такой деятельности является федеральный </w:t>
      </w:r>
      <w:r w:rsidR="001C621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 273-ФЗ. В статье 13 закона указывается, что образовательные программы реализуется организацией, осуществляющей образовательную деятельность, как самостоятельно, так и посредством сетевых форм их реализации. </w:t>
      </w:r>
      <w:r w:rsidR="001C6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4A" w:rsidRDefault="00642991" w:rsidP="00327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Работа по данной тематике да</w:t>
      </w:r>
      <w:r w:rsidR="001541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7E4A">
        <w:rPr>
          <w:rFonts w:ascii="Times New Roman" w:hAnsi="Times New Roman" w:cs="Times New Roman"/>
          <w:sz w:val="24"/>
          <w:szCs w:val="24"/>
        </w:rPr>
        <w:t xml:space="preserve"> </w:t>
      </w:r>
      <w:r w:rsidR="001541E5">
        <w:rPr>
          <w:rFonts w:ascii="Times New Roman" w:hAnsi="Times New Roman" w:cs="Times New Roman"/>
          <w:sz w:val="24"/>
          <w:szCs w:val="24"/>
        </w:rPr>
        <w:t xml:space="preserve">нам </w:t>
      </w:r>
      <w:r w:rsidR="00327E4A">
        <w:rPr>
          <w:rFonts w:ascii="Times New Roman" w:hAnsi="Times New Roman" w:cs="Times New Roman"/>
          <w:sz w:val="24"/>
          <w:szCs w:val="24"/>
        </w:rPr>
        <w:t>возможность оценить свою деятельность и внести необходимые коррективы с целью повышения качества работы по сохранению и укреплению здоровья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на уровне муниципалитета</w:t>
      </w:r>
      <w:r w:rsidR="00327E4A">
        <w:rPr>
          <w:rFonts w:ascii="Times New Roman" w:hAnsi="Times New Roman" w:cs="Times New Roman"/>
          <w:sz w:val="24"/>
          <w:szCs w:val="24"/>
        </w:rPr>
        <w:t>.</w:t>
      </w:r>
    </w:p>
    <w:p w:rsidR="00C97A65" w:rsidRDefault="004445BB" w:rsidP="006828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7A65">
        <w:rPr>
          <w:rFonts w:ascii="Times New Roman" w:hAnsi="Times New Roman" w:cs="Times New Roman"/>
          <w:sz w:val="24"/>
          <w:szCs w:val="24"/>
        </w:rPr>
        <w:t xml:space="preserve">развитие системы сетевого взаимодействия дошкольных образовательных организаций муниципалитета по сохранению </w:t>
      </w:r>
      <w:r w:rsidR="001C621B">
        <w:rPr>
          <w:rFonts w:ascii="Times New Roman" w:hAnsi="Times New Roman" w:cs="Times New Roman"/>
          <w:sz w:val="24"/>
          <w:szCs w:val="24"/>
        </w:rPr>
        <w:t xml:space="preserve">и укреплению </w:t>
      </w:r>
      <w:r w:rsidR="00C97A65">
        <w:rPr>
          <w:rFonts w:ascii="Times New Roman" w:hAnsi="Times New Roman" w:cs="Times New Roman"/>
          <w:sz w:val="24"/>
          <w:szCs w:val="24"/>
        </w:rPr>
        <w:t>здоровья воспитанников</w:t>
      </w:r>
      <w:r w:rsidR="00377181">
        <w:rPr>
          <w:rFonts w:ascii="Times New Roman" w:hAnsi="Times New Roman" w:cs="Times New Roman"/>
          <w:sz w:val="24"/>
          <w:szCs w:val="24"/>
        </w:rPr>
        <w:t>.</w:t>
      </w:r>
    </w:p>
    <w:p w:rsidR="00682801" w:rsidRPr="0058020B" w:rsidRDefault="004445BB" w:rsidP="006828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7E4A" w:rsidRPr="0058020B" w:rsidRDefault="00327E4A" w:rsidP="00AB045D">
      <w:pPr>
        <w:widowControl w:val="0"/>
        <w:numPr>
          <w:ilvl w:val="0"/>
          <w:numId w:val="26"/>
        </w:numPr>
        <w:tabs>
          <w:tab w:val="left" w:pos="426"/>
          <w:tab w:val="left" w:pos="547"/>
        </w:tabs>
        <w:autoSpaceDE w:val="0"/>
        <w:autoSpaceDN w:val="0"/>
        <w:adjustRightInd w:val="0"/>
        <w:spacing w:after="0"/>
        <w:ind w:left="0" w:right="102" w:firstLine="0"/>
        <w:jc w:val="both"/>
        <w:rPr>
          <w:rFonts w:ascii="Times New Roman" w:hAnsi="Times New Roman"/>
          <w:sz w:val="24"/>
          <w:szCs w:val="24"/>
        </w:rPr>
      </w:pPr>
      <w:r w:rsidRPr="0058020B">
        <w:rPr>
          <w:rFonts w:ascii="Times New Roman" w:hAnsi="Times New Roman"/>
          <w:sz w:val="24"/>
          <w:szCs w:val="24"/>
        </w:rPr>
        <w:t xml:space="preserve">Разработать </w:t>
      </w:r>
      <w:r w:rsidR="00FE6E7F" w:rsidRPr="0058020B">
        <w:rPr>
          <w:rFonts w:ascii="Times New Roman" w:hAnsi="Times New Roman"/>
          <w:sz w:val="24"/>
          <w:szCs w:val="24"/>
        </w:rPr>
        <w:t>нормативные документы</w:t>
      </w:r>
      <w:r w:rsidRPr="0058020B">
        <w:rPr>
          <w:rFonts w:ascii="Times New Roman" w:hAnsi="Times New Roman"/>
          <w:sz w:val="24"/>
          <w:szCs w:val="24"/>
        </w:rPr>
        <w:t>, регламентирующи</w:t>
      </w:r>
      <w:r w:rsidR="0029590A">
        <w:rPr>
          <w:rFonts w:ascii="Times New Roman" w:hAnsi="Times New Roman"/>
          <w:sz w:val="24"/>
          <w:szCs w:val="24"/>
        </w:rPr>
        <w:t>е</w:t>
      </w:r>
      <w:r w:rsidRPr="0058020B">
        <w:rPr>
          <w:rFonts w:ascii="Times New Roman" w:hAnsi="Times New Roman"/>
          <w:sz w:val="24"/>
          <w:szCs w:val="24"/>
        </w:rPr>
        <w:t xml:space="preserve"> деятельность дошкольных </w:t>
      </w:r>
      <w:r w:rsidR="00AB045D" w:rsidRPr="0058020B">
        <w:rPr>
          <w:rFonts w:ascii="Times New Roman" w:hAnsi="Times New Roman"/>
          <w:sz w:val="24"/>
          <w:szCs w:val="24"/>
        </w:rPr>
        <w:t>организаций</w:t>
      </w:r>
      <w:r w:rsidRPr="0058020B">
        <w:rPr>
          <w:rFonts w:ascii="Times New Roman" w:hAnsi="Times New Roman"/>
          <w:sz w:val="24"/>
          <w:szCs w:val="24"/>
        </w:rPr>
        <w:t xml:space="preserve"> в условиях </w:t>
      </w:r>
      <w:r w:rsidR="00563522" w:rsidRPr="0058020B">
        <w:rPr>
          <w:rFonts w:ascii="Times New Roman" w:hAnsi="Times New Roman"/>
          <w:sz w:val="24"/>
          <w:szCs w:val="24"/>
        </w:rPr>
        <w:t>сетевого</w:t>
      </w:r>
      <w:r w:rsidRPr="0058020B">
        <w:rPr>
          <w:rFonts w:ascii="Times New Roman" w:hAnsi="Times New Roman"/>
          <w:sz w:val="24"/>
          <w:szCs w:val="24"/>
        </w:rPr>
        <w:t xml:space="preserve"> взаимодействия</w:t>
      </w:r>
      <w:r w:rsidR="00FE6E7F" w:rsidRPr="0058020B">
        <w:rPr>
          <w:rFonts w:ascii="Times New Roman" w:hAnsi="Times New Roman"/>
          <w:sz w:val="24"/>
          <w:szCs w:val="24"/>
        </w:rPr>
        <w:t>.</w:t>
      </w:r>
      <w:r w:rsidRPr="0058020B">
        <w:rPr>
          <w:rFonts w:ascii="Times New Roman" w:hAnsi="Times New Roman"/>
          <w:sz w:val="24"/>
          <w:szCs w:val="24"/>
        </w:rPr>
        <w:t xml:space="preserve"> </w:t>
      </w:r>
      <w:r w:rsidR="00FE6E7F" w:rsidRPr="0058020B">
        <w:rPr>
          <w:rFonts w:ascii="Times New Roman" w:hAnsi="Times New Roman"/>
          <w:sz w:val="24"/>
          <w:szCs w:val="24"/>
        </w:rPr>
        <w:t xml:space="preserve"> </w:t>
      </w:r>
    </w:p>
    <w:p w:rsidR="00563522" w:rsidRPr="0058020B" w:rsidRDefault="00563522" w:rsidP="00563522">
      <w:pPr>
        <w:widowControl w:val="0"/>
        <w:numPr>
          <w:ilvl w:val="0"/>
          <w:numId w:val="26"/>
        </w:numPr>
        <w:tabs>
          <w:tab w:val="left" w:pos="426"/>
          <w:tab w:val="left" w:pos="547"/>
        </w:tabs>
        <w:autoSpaceDE w:val="0"/>
        <w:autoSpaceDN w:val="0"/>
        <w:adjustRightInd w:val="0"/>
        <w:spacing w:after="0"/>
        <w:ind w:left="0" w:right="102" w:firstLine="0"/>
        <w:jc w:val="both"/>
        <w:rPr>
          <w:rFonts w:ascii="Times New Roman" w:hAnsi="Times New Roman"/>
          <w:sz w:val="24"/>
          <w:szCs w:val="24"/>
        </w:rPr>
      </w:pPr>
      <w:r w:rsidRPr="0058020B">
        <w:rPr>
          <w:rFonts w:ascii="Times New Roman" w:hAnsi="Times New Roman"/>
          <w:sz w:val="24"/>
          <w:szCs w:val="24"/>
        </w:rPr>
        <w:t>Разработать и апробировать модель сетевого взаимодействия</w:t>
      </w:r>
      <w:r w:rsidR="002B7F92">
        <w:rPr>
          <w:rFonts w:ascii="Times New Roman" w:hAnsi="Times New Roman"/>
          <w:sz w:val="24"/>
          <w:szCs w:val="24"/>
        </w:rPr>
        <w:t>,</w:t>
      </w:r>
      <w:r w:rsidRPr="0058020B">
        <w:rPr>
          <w:rFonts w:ascii="Times New Roman" w:hAnsi="Times New Roman"/>
          <w:sz w:val="24"/>
          <w:szCs w:val="24"/>
        </w:rPr>
        <w:t xml:space="preserve"> направленн</w:t>
      </w:r>
      <w:r w:rsidR="00F15533">
        <w:rPr>
          <w:rFonts w:ascii="Times New Roman" w:hAnsi="Times New Roman"/>
          <w:sz w:val="24"/>
          <w:szCs w:val="24"/>
        </w:rPr>
        <w:t>ую</w:t>
      </w:r>
      <w:r w:rsidRPr="0058020B">
        <w:rPr>
          <w:rFonts w:ascii="Times New Roman" w:hAnsi="Times New Roman"/>
          <w:sz w:val="24"/>
          <w:szCs w:val="24"/>
        </w:rPr>
        <w:t xml:space="preserve"> на сохранение и укрепление здоровья воспитанников.</w:t>
      </w:r>
    </w:p>
    <w:p w:rsidR="00642991" w:rsidRPr="0058020B" w:rsidRDefault="00A51ABC" w:rsidP="00AB045D">
      <w:pPr>
        <w:widowControl w:val="0"/>
        <w:numPr>
          <w:ilvl w:val="0"/>
          <w:numId w:val="26"/>
        </w:numPr>
        <w:tabs>
          <w:tab w:val="left" w:pos="426"/>
          <w:tab w:val="left" w:pos="547"/>
        </w:tabs>
        <w:autoSpaceDE w:val="0"/>
        <w:autoSpaceDN w:val="0"/>
        <w:adjustRightInd w:val="0"/>
        <w:spacing w:after="0"/>
        <w:ind w:left="0" w:right="102" w:firstLine="0"/>
        <w:jc w:val="both"/>
        <w:rPr>
          <w:rFonts w:ascii="Times New Roman" w:hAnsi="Times New Roman"/>
          <w:sz w:val="24"/>
          <w:szCs w:val="24"/>
        </w:rPr>
      </w:pPr>
      <w:r w:rsidRPr="0058020B">
        <w:rPr>
          <w:rFonts w:ascii="Times New Roman" w:hAnsi="Times New Roman"/>
          <w:sz w:val="24"/>
          <w:szCs w:val="24"/>
        </w:rPr>
        <w:t>Обеспечить методическое сопровождение</w:t>
      </w:r>
      <w:r w:rsidR="00642991" w:rsidRPr="0058020B">
        <w:rPr>
          <w:rFonts w:ascii="Times New Roman" w:hAnsi="Times New Roman"/>
          <w:sz w:val="24"/>
          <w:szCs w:val="24"/>
        </w:rPr>
        <w:t>,</w:t>
      </w:r>
      <w:r w:rsidRPr="0058020B">
        <w:rPr>
          <w:rFonts w:ascii="Times New Roman" w:hAnsi="Times New Roman"/>
          <w:sz w:val="24"/>
          <w:szCs w:val="24"/>
        </w:rPr>
        <w:t xml:space="preserve"> </w:t>
      </w:r>
      <w:r w:rsidR="00642991" w:rsidRPr="0058020B">
        <w:rPr>
          <w:rFonts w:ascii="Times New Roman" w:hAnsi="Times New Roman"/>
          <w:sz w:val="24"/>
          <w:szCs w:val="24"/>
        </w:rPr>
        <w:t xml:space="preserve">способствующее </w:t>
      </w:r>
      <w:r w:rsidR="00C23CF8">
        <w:rPr>
          <w:rFonts w:ascii="Times New Roman" w:hAnsi="Times New Roman"/>
          <w:sz w:val="24"/>
          <w:szCs w:val="24"/>
        </w:rPr>
        <w:t>развитию</w:t>
      </w:r>
      <w:r w:rsidR="00642991" w:rsidRPr="0058020B">
        <w:rPr>
          <w:rFonts w:ascii="Times New Roman" w:hAnsi="Times New Roman"/>
          <w:sz w:val="24"/>
          <w:szCs w:val="24"/>
        </w:rPr>
        <w:t xml:space="preserve"> </w:t>
      </w:r>
      <w:r w:rsidR="00C23CF8">
        <w:rPr>
          <w:rFonts w:ascii="Times New Roman" w:hAnsi="Times New Roman"/>
          <w:sz w:val="24"/>
          <w:szCs w:val="24"/>
        </w:rPr>
        <w:t xml:space="preserve">здоровьесберегающей компетентности </w:t>
      </w:r>
      <w:r w:rsidR="00642991" w:rsidRPr="0058020B">
        <w:rPr>
          <w:rFonts w:ascii="Times New Roman" w:hAnsi="Times New Roman"/>
          <w:sz w:val="24"/>
          <w:szCs w:val="24"/>
        </w:rPr>
        <w:t>педагогов</w:t>
      </w:r>
      <w:r w:rsidR="00C23CF8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  <w:r w:rsidR="00642991" w:rsidRPr="0058020B">
        <w:rPr>
          <w:rFonts w:ascii="Times New Roman" w:hAnsi="Times New Roman"/>
          <w:sz w:val="24"/>
          <w:szCs w:val="24"/>
        </w:rPr>
        <w:t>.</w:t>
      </w:r>
    </w:p>
    <w:p w:rsidR="00A51ABC" w:rsidRPr="0058020B" w:rsidRDefault="00327E4A" w:rsidP="00642991">
      <w:pPr>
        <w:widowControl w:val="0"/>
        <w:numPr>
          <w:ilvl w:val="0"/>
          <w:numId w:val="26"/>
        </w:numPr>
        <w:tabs>
          <w:tab w:val="left" w:pos="426"/>
          <w:tab w:val="left" w:pos="547"/>
        </w:tabs>
        <w:autoSpaceDE w:val="0"/>
        <w:autoSpaceDN w:val="0"/>
        <w:adjustRightInd w:val="0"/>
        <w:spacing w:after="0"/>
        <w:ind w:left="0" w:right="102" w:firstLine="0"/>
        <w:jc w:val="both"/>
        <w:rPr>
          <w:rFonts w:ascii="Times New Roman" w:hAnsi="Times New Roman"/>
          <w:sz w:val="24"/>
          <w:szCs w:val="24"/>
        </w:rPr>
      </w:pPr>
      <w:r w:rsidRPr="0058020B">
        <w:rPr>
          <w:rFonts w:ascii="Times New Roman" w:hAnsi="Times New Roman"/>
          <w:sz w:val="24"/>
          <w:szCs w:val="24"/>
        </w:rPr>
        <w:t>Создать  единое информац</w:t>
      </w:r>
      <w:r w:rsidR="00642991" w:rsidRPr="0058020B">
        <w:rPr>
          <w:rFonts w:ascii="Times New Roman" w:hAnsi="Times New Roman"/>
          <w:sz w:val="24"/>
          <w:szCs w:val="24"/>
        </w:rPr>
        <w:t>ионно-методическое пространство в</w:t>
      </w:r>
      <w:r w:rsidRPr="0058020B">
        <w:rPr>
          <w:rFonts w:ascii="Times New Roman" w:hAnsi="Times New Roman"/>
          <w:sz w:val="24"/>
          <w:szCs w:val="24"/>
        </w:rPr>
        <w:t xml:space="preserve"> </w:t>
      </w:r>
      <w:r w:rsidR="00642991" w:rsidRPr="0058020B">
        <w:rPr>
          <w:rFonts w:ascii="Times New Roman" w:hAnsi="Times New Roman"/>
          <w:sz w:val="24"/>
          <w:szCs w:val="24"/>
        </w:rPr>
        <w:t xml:space="preserve">организации </w:t>
      </w:r>
      <w:r w:rsidR="00563522" w:rsidRPr="0058020B">
        <w:rPr>
          <w:rFonts w:ascii="Times New Roman" w:hAnsi="Times New Roman"/>
          <w:sz w:val="24"/>
          <w:szCs w:val="24"/>
        </w:rPr>
        <w:t>сетевого</w:t>
      </w:r>
      <w:r w:rsidR="00642991" w:rsidRPr="0058020B">
        <w:rPr>
          <w:rFonts w:ascii="Times New Roman" w:hAnsi="Times New Roman"/>
          <w:sz w:val="24"/>
          <w:szCs w:val="24"/>
        </w:rPr>
        <w:t xml:space="preserve"> взаимодействия по проблеме сохранения и укрепления здоровья воспитанников.</w:t>
      </w:r>
    </w:p>
    <w:p w:rsidR="00F15533" w:rsidRDefault="00F15533" w:rsidP="0027799E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BB" w:rsidRDefault="0027799E" w:rsidP="0027799E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значимость</w:t>
      </w:r>
    </w:p>
    <w:p w:rsidR="00AB045D" w:rsidRPr="00AB045D" w:rsidRDefault="00AB045D" w:rsidP="00AB045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 опорной площадки позволит:</w:t>
      </w:r>
    </w:p>
    <w:p w:rsidR="00AB045D" w:rsidRPr="00AB045D" w:rsidRDefault="00AB045D" w:rsidP="00AB045D">
      <w:pPr>
        <w:numPr>
          <w:ilvl w:val="0"/>
          <w:numId w:val="27"/>
        </w:numPr>
        <w:spacing w:after="0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B045D">
        <w:rPr>
          <w:rFonts w:ascii="Times New Roman" w:hAnsi="Times New Roman"/>
          <w:sz w:val="24"/>
          <w:szCs w:val="28"/>
        </w:rPr>
        <w:t xml:space="preserve">определить единые подходы к </w:t>
      </w:r>
      <w:r w:rsidR="00AC247A">
        <w:rPr>
          <w:rFonts w:ascii="Times New Roman" w:hAnsi="Times New Roman"/>
          <w:sz w:val="24"/>
          <w:szCs w:val="28"/>
        </w:rPr>
        <w:t>сохранению и укреплению здоровья дошкольников</w:t>
      </w:r>
      <w:r w:rsidR="00642991">
        <w:rPr>
          <w:rFonts w:ascii="Times New Roman" w:hAnsi="Times New Roman"/>
          <w:sz w:val="24"/>
          <w:szCs w:val="28"/>
        </w:rPr>
        <w:t xml:space="preserve"> в условиях </w:t>
      </w:r>
      <w:r w:rsidR="00563522">
        <w:rPr>
          <w:rFonts w:ascii="Times New Roman" w:hAnsi="Times New Roman"/>
          <w:sz w:val="24"/>
          <w:szCs w:val="28"/>
        </w:rPr>
        <w:t>сетевого</w:t>
      </w:r>
      <w:r w:rsidR="00642991">
        <w:rPr>
          <w:rFonts w:ascii="Times New Roman" w:hAnsi="Times New Roman"/>
          <w:sz w:val="24"/>
          <w:szCs w:val="28"/>
        </w:rPr>
        <w:t xml:space="preserve"> взаимодействия</w:t>
      </w:r>
      <w:r w:rsidRPr="00AB045D">
        <w:rPr>
          <w:rFonts w:ascii="Times New Roman" w:hAnsi="Times New Roman"/>
          <w:sz w:val="24"/>
          <w:szCs w:val="28"/>
        </w:rPr>
        <w:t>;</w:t>
      </w:r>
    </w:p>
    <w:p w:rsidR="00AB045D" w:rsidRPr="00AB045D" w:rsidRDefault="00AB045D" w:rsidP="00AB045D">
      <w:pPr>
        <w:numPr>
          <w:ilvl w:val="0"/>
          <w:numId w:val="27"/>
        </w:numPr>
        <w:spacing w:after="0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B045D">
        <w:rPr>
          <w:rFonts w:ascii="Times New Roman" w:hAnsi="Times New Roman"/>
          <w:sz w:val="24"/>
          <w:szCs w:val="28"/>
        </w:rPr>
        <w:t>расширить дополнительные образователь</w:t>
      </w:r>
      <w:r w:rsidR="00AC247A">
        <w:rPr>
          <w:rFonts w:ascii="Times New Roman" w:hAnsi="Times New Roman"/>
          <w:sz w:val="24"/>
          <w:szCs w:val="28"/>
        </w:rPr>
        <w:t xml:space="preserve">ные и оздоровительные услуги </w:t>
      </w:r>
      <w:r w:rsidR="00A51ABC">
        <w:rPr>
          <w:rFonts w:ascii="Times New Roman" w:hAnsi="Times New Roman"/>
          <w:sz w:val="24"/>
          <w:szCs w:val="28"/>
        </w:rPr>
        <w:t xml:space="preserve">в </w:t>
      </w:r>
      <w:r w:rsidR="00AC247A">
        <w:rPr>
          <w:rFonts w:ascii="Times New Roman" w:hAnsi="Times New Roman"/>
          <w:sz w:val="24"/>
          <w:szCs w:val="28"/>
        </w:rPr>
        <w:t>ДОО</w:t>
      </w:r>
      <w:r w:rsidR="00A51ABC">
        <w:rPr>
          <w:rFonts w:ascii="Times New Roman" w:hAnsi="Times New Roman"/>
          <w:sz w:val="24"/>
          <w:szCs w:val="28"/>
        </w:rPr>
        <w:t xml:space="preserve"> направленные на сохранение и укрепление здоровья воспитанников</w:t>
      </w:r>
      <w:r w:rsidRPr="00AB045D">
        <w:rPr>
          <w:rFonts w:ascii="Times New Roman" w:hAnsi="Times New Roman"/>
          <w:sz w:val="24"/>
          <w:szCs w:val="28"/>
        </w:rPr>
        <w:t>;</w:t>
      </w:r>
    </w:p>
    <w:p w:rsidR="00AC247A" w:rsidRPr="00AB045D" w:rsidRDefault="00AC247A" w:rsidP="00AC247A">
      <w:pPr>
        <w:numPr>
          <w:ilvl w:val="0"/>
          <w:numId w:val="27"/>
        </w:numPr>
        <w:spacing w:after="0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B045D">
        <w:rPr>
          <w:rFonts w:ascii="Times New Roman" w:hAnsi="Times New Roman"/>
          <w:sz w:val="24"/>
          <w:szCs w:val="28"/>
        </w:rPr>
        <w:t xml:space="preserve">способствовать профессиональному росту педагогов и их готовности к </w:t>
      </w:r>
      <w:r>
        <w:rPr>
          <w:rFonts w:ascii="Times New Roman" w:hAnsi="Times New Roman"/>
          <w:sz w:val="24"/>
          <w:szCs w:val="28"/>
        </w:rPr>
        <w:t>организации системной работы по сохранению и укреплению здоровья дошкольников;</w:t>
      </w:r>
    </w:p>
    <w:p w:rsidR="00AB045D" w:rsidRPr="00AB045D" w:rsidRDefault="00AB045D" w:rsidP="00AC247A">
      <w:pPr>
        <w:pStyle w:val="a4"/>
        <w:numPr>
          <w:ilvl w:val="0"/>
          <w:numId w:val="27"/>
        </w:numPr>
        <w:tabs>
          <w:tab w:val="left" w:pos="426"/>
        </w:tabs>
        <w:spacing w:after="0"/>
        <w:ind w:left="0" w:firstLine="115"/>
        <w:jc w:val="both"/>
        <w:rPr>
          <w:rFonts w:ascii="Times New Roman" w:hAnsi="Times New Roman" w:cs="Times New Roman"/>
          <w:b/>
          <w:szCs w:val="24"/>
        </w:rPr>
      </w:pPr>
      <w:r w:rsidRPr="00AB045D">
        <w:rPr>
          <w:rFonts w:ascii="Times New Roman" w:hAnsi="Times New Roman"/>
          <w:sz w:val="24"/>
          <w:szCs w:val="28"/>
        </w:rPr>
        <w:t xml:space="preserve">повысить мотивацию педагогов </w:t>
      </w:r>
      <w:r w:rsidR="00642991">
        <w:rPr>
          <w:rFonts w:ascii="Times New Roman" w:hAnsi="Times New Roman"/>
          <w:sz w:val="24"/>
          <w:szCs w:val="28"/>
        </w:rPr>
        <w:t>в участии в инновационной</w:t>
      </w:r>
      <w:r w:rsidRPr="00AB045D">
        <w:rPr>
          <w:rFonts w:ascii="Times New Roman" w:hAnsi="Times New Roman"/>
          <w:sz w:val="24"/>
          <w:szCs w:val="28"/>
        </w:rPr>
        <w:t xml:space="preserve"> </w:t>
      </w:r>
      <w:r w:rsidR="00642991">
        <w:rPr>
          <w:rFonts w:ascii="Times New Roman" w:hAnsi="Times New Roman"/>
          <w:sz w:val="24"/>
          <w:szCs w:val="28"/>
        </w:rPr>
        <w:t xml:space="preserve">  деятельности</w:t>
      </w:r>
      <w:r w:rsidRPr="00AB045D">
        <w:rPr>
          <w:rFonts w:ascii="Times New Roman" w:hAnsi="Times New Roman"/>
          <w:sz w:val="24"/>
          <w:szCs w:val="28"/>
        </w:rPr>
        <w:t>.</w:t>
      </w:r>
    </w:p>
    <w:p w:rsidR="0027799E" w:rsidRDefault="0027799E" w:rsidP="00F177DD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DD" w:rsidRDefault="00F177DD" w:rsidP="00F177DD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DD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023C5F" w:rsidRPr="00023C5F" w:rsidRDefault="00023C5F" w:rsidP="00023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C5F">
        <w:rPr>
          <w:rFonts w:ascii="Times New Roman" w:hAnsi="Times New Roman" w:cs="Times New Roman"/>
          <w:sz w:val="24"/>
          <w:szCs w:val="24"/>
        </w:rPr>
        <w:t xml:space="preserve">Особое внимание при организации работы по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29590A">
        <w:rPr>
          <w:rFonts w:ascii="Times New Roman" w:hAnsi="Times New Roman" w:cs="Times New Roman"/>
          <w:sz w:val="24"/>
          <w:szCs w:val="24"/>
        </w:rPr>
        <w:t>сетевого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926">
        <w:rPr>
          <w:rFonts w:ascii="Times New Roman" w:hAnsi="Times New Roman" w:cs="Times New Roman"/>
          <w:sz w:val="24"/>
          <w:szCs w:val="24"/>
        </w:rPr>
        <w:t>взаимодействия уделяется</w:t>
      </w:r>
      <w:r w:rsidRPr="00023C5F">
        <w:rPr>
          <w:rFonts w:ascii="Times New Roman" w:hAnsi="Times New Roman" w:cs="Times New Roman"/>
          <w:sz w:val="24"/>
          <w:szCs w:val="24"/>
        </w:rPr>
        <w:t xml:space="preserve"> вопросам координации совместной деятельности органов образования, здравоохранения, физической культуры и спорта, направленной на совершенствование процесса физического воспитания детей и подростков (</w:t>
      </w:r>
      <w:r w:rsidR="00160926">
        <w:rPr>
          <w:rFonts w:ascii="Times New Roman" w:hAnsi="Times New Roman" w:cs="Times New Roman"/>
          <w:sz w:val="24"/>
          <w:szCs w:val="24"/>
        </w:rPr>
        <w:t>Приложение 1</w:t>
      </w:r>
      <w:r w:rsidRPr="00023C5F">
        <w:rPr>
          <w:rFonts w:ascii="Times New Roman" w:hAnsi="Times New Roman" w:cs="Times New Roman"/>
          <w:sz w:val="24"/>
          <w:szCs w:val="24"/>
        </w:rPr>
        <w:t>).</w:t>
      </w:r>
    </w:p>
    <w:p w:rsidR="00023C5F" w:rsidRPr="00023C5F" w:rsidRDefault="00023C5F" w:rsidP="00023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3C5F">
        <w:rPr>
          <w:rFonts w:ascii="Times New Roman" w:hAnsi="Times New Roman" w:cs="Times New Roman"/>
          <w:sz w:val="24"/>
          <w:szCs w:val="24"/>
        </w:rPr>
        <w:t xml:space="preserve">а сегодняшний день в </w:t>
      </w:r>
      <w:r w:rsidR="0029590A">
        <w:rPr>
          <w:rFonts w:ascii="Times New Roman" w:hAnsi="Times New Roman" w:cs="Times New Roman"/>
          <w:sz w:val="24"/>
          <w:szCs w:val="24"/>
        </w:rPr>
        <w:t>сетевом</w:t>
      </w:r>
      <w:r w:rsidRPr="00023C5F">
        <w:rPr>
          <w:rFonts w:ascii="Times New Roman" w:hAnsi="Times New Roman" w:cs="Times New Roman"/>
          <w:sz w:val="24"/>
          <w:szCs w:val="24"/>
        </w:rPr>
        <w:t xml:space="preserve"> вза</w:t>
      </w:r>
      <w:r w:rsidR="00160926">
        <w:rPr>
          <w:rFonts w:ascii="Times New Roman" w:hAnsi="Times New Roman" w:cs="Times New Roman"/>
          <w:sz w:val="24"/>
          <w:szCs w:val="24"/>
        </w:rPr>
        <w:t>имодействии принимают участие 15</w:t>
      </w:r>
      <w:r w:rsidRPr="00023C5F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города</w:t>
      </w:r>
      <w:r w:rsidR="004E4C7B">
        <w:rPr>
          <w:rFonts w:ascii="Times New Roman" w:hAnsi="Times New Roman" w:cs="Times New Roman"/>
          <w:sz w:val="24"/>
          <w:szCs w:val="24"/>
        </w:rPr>
        <w:t xml:space="preserve"> </w:t>
      </w:r>
      <w:r w:rsidR="00160926">
        <w:rPr>
          <w:rFonts w:ascii="Times New Roman" w:hAnsi="Times New Roman" w:cs="Times New Roman"/>
          <w:sz w:val="24"/>
          <w:szCs w:val="24"/>
        </w:rPr>
        <w:t xml:space="preserve">(МБДОУ № 30, 49, 16, 22, 61, 7, 39, 62, 24, 53, 48, МАДОУ №2, 10, 9 и железнодорожный детский сад №173) </w:t>
      </w:r>
      <w:r w:rsidR="004E4C7B">
        <w:rPr>
          <w:rFonts w:ascii="Times New Roman" w:hAnsi="Times New Roman" w:cs="Times New Roman"/>
          <w:sz w:val="24"/>
          <w:szCs w:val="24"/>
        </w:rPr>
        <w:t>с общим охватом  915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926" w:rsidRPr="00160926" w:rsidRDefault="00160926" w:rsidP="0016092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работа по </w:t>
      </w:r>
      <w:r w:rsidR="0029590A">
        <w:rPr>
          <w:rFonts w:ascii="Times New Roman" w:hAnsi="Times New Roman" w:cs="Times New Roman"/>
          <w:sz w:val="24"/>
          <w:szCs w:val="24"/>
        </w:rPr>
        <w:t>сетевому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взаимодействию </w:t>
      </w:r>
      <w:r w:rsidR="00AC247A">
        <w:rPr>
          <w:rFonts w:ascii="Times New Roman" w:hAnsi="Times New Roman" w:cs="Times New Roman"/>
          <w:sz w:val="24"/>
          <w:szCs w:val="24"/>
        </w:rPr>
        <w:t>выстроена по направлениям:</w:t>
      </w:r>
    </w:p>
    <w:p w:rsidR="00642991" w:rsidRDefault="00642991" w:rsidP="006429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 координационного совета</w:t>
      </w:r>
    </w:p>
    <w:p w:rsidR="00642991" w:rsidRDefault="00642991" w:rsidP="00642991">
      <w:pPr>
        <w:pStyle w:val="a4"/>
        <w:spacing w:after="0"/>
        <w:ind w:left="0" w:firstLine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Координационный совет организует работу по взаимодействию со всеми участниками и проводит ежеквартальные  советы, где обсуждаются мероприятия, запланированные на данный квартал, сроки проведения, ответственные, выстраивается методическая работа.  </w:t>
      </w:r>
    </w:p>
    <w:p w:rsidR="00642991" w:rsidRDefault="00642991" w:rsidP="00642991">
      <w:pPr>
        <w:pStyle w:val="a4"/>
        <w:spacing w:after="0"/>
        <w:ind w:left="0" w:firstLine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координационного совета входят представители дошкольных организаций и управлений спорта и туризма.</w:t>
      </w:r>
    </w:p>
    <w:p w:rsidR="00F177DD" w:rsidRPr="000A0A44" w:rsidRDefault="00AC247A" w:rsidP="00F177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городских спортивно массовых мероприятий</w:t>
      </w:r>
    </w:p>
    <w:p w:rsidR="00AC247A" w:rsidRDefault="00023C5F" w:rsidP="004E4C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4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9590A">
        <w:rPr>
          <w:rFonts w:ascii="Times New Roman" w:hAnsi="Times New Roman" w:cs="Times New Roman"/>
          <w:sz w:val="24"/>
          <w:szCs w:val="24"/>
        </w:rPr>
        <w:t>сетевого</w:t>
      </w:r>
      <w:r w:rsidR="004E4C7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Pr="00023C5F">
        <w:rPr>
          <w:rFonts w:ascii="Times New Roman" w:hAnsi="Times New Roman" w:cs="Times New Roman"/>
          <w:sz w:val="24"/>
          <w:szCs w:val="24"/>
        </w:rPr>
        <w:t xml:space="preserve">  разработан единый календарный план спортивно-массовых мероприятий, в который включены мероприятия </w:t>
      </w:r>
      <w:r w:rsidR="000A0A44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</w:t>
      </w:r>
      <w:r w:rsidRPr="00023C5F">
        <w:rPr>
          <w:rFonts w:ascii="Times New Roman" w:hAnsi="Times New Roman" w:cs="Times New Roman"/>
          <w:sz w:val="24"/>
          <w:szCs w:val="24"/>
        </w:rPr>
        <w:t xml:space="preserve">. </w:t>
      </w:r>
      <w:r w:rsidR="004E4C7B">
        <w:rPr>
          <w:rFonts w:ascii="Times New Roman" w:hAnsi="Times New Roman" w:cs="Times New Roman"/>
          <w:sz w:val="24"/>
          <w:szCs w:val="24"/>
        </w:rPr>
        <w:t>В течение года проходит 9</w:t>
      </w:r>
      <w:r w:rsidRPr="004E4C7B">
        <w:rPr>
          <w:rFonts w:ascii="Times New Roman" w:hAnsi="Times New Roman" w:cs="Times New Roman"/>
          <w:sz w:val="24"/>
          <w:szCs w:val="24"/>
        </w:rPr>
        <w:t xml:space="preserve"> спортивных мероприятий </w:t>
      </w:r>
      <w:r w:rsidR="000A0A44">
        <w:rPr>
          <w:rFonts w:ascii="Times New Roman" w:hAnsi="Times New Roman" w:cs="Times New Roman"/>
          <w:sz w:val="24"/>
          <w:szCs w:val="24"/>
        </w:rPr>
        <w:t>для детей</w:t>
      </w:r>
      <w:r w:rsidR="00AC247A">
        <w:rPr>
          <w:rFonts w:ascii="Times New Roman" w:hAnsi="Times New Roman" w:cs="Times New Roman"/>
          <w:sz w:val="24"/>
          <w:szCs w:val="24"/>
        </w:rPr>
        <w:t xml:space="preserve"> и 4 для педагогов и родителей</w:t>
      </w:r>
      <w:r w:rsidR="000A0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C5F" w:rsidRDefault="00AC247A" w:rsidP="004E4C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становятся активными участниками спортивно-массовых мероприятий проходящих в рамках </w:t>
      </w:r>
      <w:r w:rsidR="0029590A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>программы «ДРОЗД» (Приложение 2):</w:t>
      </w:r>
      <w:r w:rsidRPr="00023C5F">
        <w:rPr>
          <w:rFonts w:ascii="Times New Roman" w:hAnsi="Times New Roman" w:cs="Times New Roman"/>
          <w:sz w:val="24"/>
          <w:szCs w:val="24"/>
        </w:rPr>
        <w:t xml:space="preserve"> «Лыжня России», лыжный марафон, «Час здоровья для воспитателей», «Тропа здоровья». В  результате около 150 педагогов активно принимают участие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926">
        <w:rPr>
          <w:rFonts w:ascii="Times New Roman" w:hAnsi="Times New Roman" w:cs="Times New Roman"/>
          <w:sz w:val="24"/>
          <w:szCs w:val="24"/>
        </w:rPr>
        <w:t>(Приложение 2</w:t>
      </w:r>
      <w:r w:rsidR="004E4C7B">
        <w:rPr>
          <w:rFonts w:ascii="Times New Roman" w:hAnsi="Times New Roman" w:cs="Times New Roman"/>
          <w:sz w:val="24"/>
          <w:szCs w:val="24"/>
        </w:rPr>
        <w:t>).</w:t>
      </w:r>
    </w:p>
    <w:p w:rsidR="00AC247A" w:rsidRPr="00AC247A" w:rsidRDefault="00AC247A" w:rsidP="00AC2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мероприятий</w:t>
      </w:r>
      <w:r w:rsidR="00A51ABC">
        <w:rPr>
          <w:rFonts w:ascii="Times New Roman" w:hAnsi="Times New Roman" w:cs="Times New Roman"/>
          <w:i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i/>
          <w:sz w:val="24"/>
          <w:szCs w:val="24"/>
        </w:rPr>
        <w:t xml:space="preserve"> ДОО по сохранению и укреплению здоровья дошкольников</w:t>
      </w:r>
    </w:p>
    <w:p w:rsidR="000A0A44" w:rsidRDefault="007A4518" w:rsidP="00F177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A44">
        <w:rPr>
          <w:rFonts w:ascii="Times New Roman" w:hAnsi="Times New Roman" w:cs="Times New Roman"/>
          <w:sz w:val="24"/>
          <w:szCs w:val="24"/>
        </w:rPr>
        <w:t>Проведение з</w:t>
      </w:r>
      <w:r>
        <w:rPr>
          <w:rFonts w:ascii="Times New Roman" w:hAnsi="Times New Roman" w:cs="Times New Roman"/>
          <w:sz w:val="24"/>
          <w:szCs w:val="24"/>
        </w:rPr>
        <w:t xml:space="preserve">акаливающих и </w:t>
      </w:r>
      <w:r w:rsidR="00023C5F"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23C5F">
        <w:rPr>
          <w:rFonts w:ascii="Times New Roman" w:hAnsi="Times New Roman" w:cs="Times New Roman"/>
          <w:sz w:val="24"/>
          <w:szCs w:val="24"/>
        </w:rPr>
        <w:t xml:space="preserve"> в дошкольных организациях </w:t>
      </w:r>
      <w:r w:rsidR="000A0A44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023C5F">
        <w:rPr>
          <w:rFonts w:ascii="Times New Roman" w:hAnsi="Times New Roman" w:cs="Times New Roman"/>
          <w:sz w:val="24"/>
          <w:szCs w:val="24"/>
        </w:rPr>
        <w:t>согласно индивидуальн</w:t>
      </w:r>
      <w:r w:rsidR="00980713">
        <w:rPr>
          <w:rFonts w:ascii="Times New Roman" w:hAnsi="Times New Roman" w:cs="Times New Roman"/>
          <w:sz w:val="24"/>
          <w:szCs w:val="24"/>
        </w:rPr>
        <w:t>ым</w:t>
      </w:r>
      <w:r w:rsidR="00023C5F">
        <w:rPr>
          <w:rFonts w:ascii="Times New Roman" w:hAnsi="Times New Roman" w:cs="Times New Roman"/>
          <w:sz w:val="24"/>
          <w:szCs w:val="24"/>
        </w:rPr>
        <w:t xml:space="preserve"> план</w:t>
      </w:r>
      <w:r w:rsidR="00980713">
        <w:rPr>
          <w:rFonts w:ascii="Times New Roman" w:hAnsi="Times New Roman" w:cs="Times New Roman"/>
          <w:sz w:val="24"/>
          <w:szCs w:val="24"/>
        </w:rPr>
        <w:t>ам</w:t>
      </w:r>
      <w:r w:rsidR="00023C5F">
        <w:rPr>
          <w:rFonts w:ascii="Times New Roman" w:hAnsi="Times New Roman" w:cs="Times New Roman"/>
          <w:sz w:val="24"/>
          <w:szCs w:val="24"/>
        </w:rPr>
        <w:t xml:space="preserve"> работы каждой дошкольной организации. </w:t>
      </w:r>
    </w:p>
    <w:p w:rsidR="007A4518" w:rsidRDefault="00023C5F" w:rsidP="00F177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proofErr w:type="gramStart"/>
      <w:r w:rsidRPr="00023C5F">
        <w:rPr>
          <w:rFonts w:ascii="Times New Roman" w:hAnsi="Times New Roman" w:cs="Times New Roman"/>
          <w:sz w:val="24"/>
          <w:szCs w:val="28"/>
          <w:lang w:bidi="en-US"/>
        </w:rPr>
        <w:t xml:space="preserve">Во всех возрастных группах </w:t>
      </w:r>
      <w:r w:rsidR="00980713">
        <w:rPr>
          <w:rFonts w:ascii="Times New Roman" w:hAnsi="Times New Roman" w:cs="Times New Roman"/>
          <w:sz w:val="24"/>
          <w:szCs w:val="28"/>
          <w:lang w:bidi="en-US"/>
        </w:rPr>
        <w:t xml:space="preserve">детей </w:t>
      </w:r>
      <w:r w:rsidRPr="00023C5F">
        <w:rPr>
          <w:rFonts w:ascii="Times New Roman" w:hAnsi="Times New Roman" w:cs="Times New Roman"/>
          <w:sz w:val="24"/>
          <w:szCs w:val="28"/>
          <w:lang w:bidi="en-US"/>
        </w:rPr>
        <w:t xml:space="preserve">проводятся профилактические и лечебно-оздоровительные мероприятия: </w:t>
      </w:r>
      <w:r w:rsidRPr="00023C5F">
        <w:rPr>
          <w:rFonts w:ascii="Times New Roman" w:hAnsi="Times New Roman" w:cs="Times New Roman"/>
          <w:sz w:val="24"/>
          <w:szCs w:val="28"/>
        </w:rPr>
        <w:t xml:space="preserve">утренняя гигиеническая гимнастика, гимнастика после </w:t>
      </w:r>
      <w:r w:rsidRPr="00023C5F">
        <w:rPr>
          <w:rFonts w:ascii="Times New Roman" w:hAnsi="Times New Roman" w:cs="Times New Roman"/>
          <w:sz w:val="24"/>
          <w:szCs w:val="28"/>
        </w:rPr>
        <w:lastRenderedPageBreak/>
        <w:t xml:space="preserve">сна, прогулки, подвижные игры, физкультминутки, паузы, дыхательная гимнастика, пальчиковая гимнастика, гимнастика для глаз, массаж, самомассаж, корригирующая гимнастика, </w:t>
      </w:r>
      <w:r w:rsidRPr="00023C5F">
        <w:rPr>
          <w:rFonts w:ascii="Times New Roman" w:hAnsi="Times New Roman" w:cs="Times New Roman"/>
          <w:sz w:val="24"/>
          <w:szCs w:val="28"/>
          <w:lang w:bidi="en-US"/>
        </w:rPr>
        <w:t xml:space="preserve">закаливающие процедуры, использование </w:t>
      </w:r>
      <w:proofErr w:type="spellStart"/>
      <w:r w:rsidRPr="00023C5F">
        <w:rPr>
          <w:rFonts w:ascii="Times New Roman" w:hAnsi="Times New Roman" w:cs="Times New Roman"/>
          <w:sz w:val="24"/>
          <w:szCs w:val="28"/>
          <w:lang w:bidi="en-US"/>
        </w:rPr>
        <w:t>оксолиновой</w:t>
      </w:r>
      <w:proofErr w:type="spellEnd"/>
      <w:r w:rsidRPr="00023C5F">
        <w:rPr>
          <w:rFonts w:ascii="Times New Roman" w:hAnsi="Times New Roman" w:cs="Times New Roman"/>
          <w:sz w:val="24"/>
          <w:szCs w:val="28"/>
          <w:lang w:bidi="en-US"/>
        </w:rPr>
        <w:t xml:space="preserve"> мази, применение </w:t>
      </w:r>
      <w:r w:rsidR="00980713">
        <w:rPr>
          <w:rFonts w:ascii="Times New Roman" w:hAnsi="Times New Roman" w:cs="Times New Roman"/>
          <w:sz w:val="24"/>
          <w:szCs w:val="28"/>
          <w:lang w:bidi="en-US"/>
        </w:rPr>
        <w:t>«</w:t>
      </w:r>
      <w:r w:rsidRPr="00023C5F">
        <w:rPr>
          <w:rFonts w:ascii="Times New Roman" w:hAnsi="Times New Roman" w:cs="Times New Roman"/>
          <w:sz w:val="24"/>
          <w:szCs w:val="28"/>
          <w:lang w:bidi="en-US"/>
        </w:rPr>
        <w:t>чесночных бус</w:t>
      </w:r>
      <w:r w:rsidR="00980713">
        <w:rPr>
          <w:rFonts w:ascii="Times New Roman" w:hAnsi="Times New Roman" w:cs="Times New Roman"/>
          <w:sz w:val="24"/>
          <w:szCs w:val="28"/>
          <w:lang w:bidi="en-US"/>
        </w:rPr>
        <w:t>»</w:t>
      </w:r>
      <w:r w:rsidRPr="00023C5F">
        <w:rPr>
          <w:rFonts w:ascii="Times New Roman" w:hAnsi="Times New Roman" w:cs="Times New Roman"/>
          <w:sz w:val="24"/>
          <w:szCs w:val="28"/>
          <w:lang w:bidi="en-US"/>
        </w:rPr>
        <w:t>.</w:t>
      </w:r>
      <w:proofErr w:type="gramEnd"/>
    </w:p>
    <w:p w:rsidR="00AC247A" w:rsidRPr="00AC247A" w:rsidRDefault="00AC247A" w:rsidP="00AC2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  <w:lang w:bidi="en-US"/>
        </w:rPr>
      </w:pPr>
      <w:r>
        <w:rPr>
          <w:rFonts w:ascii="Times New Roman" w:hAnsi="Times New Roman" w:cs="Times New Roman"/>
          <w:i/>
          <w:sz w:val="24"/>
          <w:szCs w:val="28"/>
          <w:lang w:bidi="en-US"/>
        </w:rPr>
        <w:t>Выполнение норм</w:t>
      </w:r>
      <w:r w:rsidR="00980713">
        <w:rPr>
          <w:rFonts w:ascii="Times New Roman" w:hAnsi="Times New Roman" w:cs="Times New Roman"/>
          <w:i/>
          <w:sz w:val="24"/>
          <w:szCs w:val="28"/>
          <w:lang w:bidi="en-US"/>
        </w:rPr>
        <w:t xml:space="preserve">ативов </w:t>
      </w:r>
      <w:r>
        <w:rPr>
          <w:rFonts w:ascii="Times New Roman" w:hAnsi="Times New Roman" w:cs="Times New Roman"/>
          <w:i/>
          <w:sz w:val="24"/>
          <w:szCs w:val="28"/>
          <w:lang w:bidi="en-US"/>
        </w:rPr>
        <w:t xml:space="preserve"> </w:t>
      </w:r>
      <w:r w:rsidR="0029590A">
        <w:rPr>
          <w:rFonts w:ascii="Times New Roman" w:hAnsi="Times New Roman" w:cs="Times New Roman"/>
          <w:i/>
          <w:sz w:val="24"/>
          <w:szCs w:val="28"/>
          <w:lang w:bidi="en-US"/>
        </w:rPr>
        <w:t xml:space="preserve">ВФСК </w:t>
      </w:r>
      <w:r>
        <w:rPr>
          <w:rFonts w:ascii="Times New Roman" w:hAnsi="Times New Roman" w:cs="Times New Roman"/>
          <w:i/>
          <w:sz w:val="24"/>
          <w:szCs w:val="28"/>
          <w:lang w:bidi="en-US"/>
        </w:rPr>
        <w:t>ГТО дошкольниками</w:t>
      </w:r>
      <w:r w:rsidR="00980713">
        <w:rPr>
          <w:rFonts w:ascii="Times New Roman" w:hAnsi="Times New Roman" w:cs="Times New Roman"/>
          <w:i/>
          <w:sz w:val="24"/>
          <w:szCs w:val="28"/>
          <w:lang w:bidi="en-US"/>
        </w:rPr>
        <w:t>.</w:t>
      </w:r>
    </w:p>
    <w:p w:rsidR="000A0A44" w:rsidRPr="000A0A44" w:rsidRDefault="000A0A44" w:rsidP="000A0A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года воспитанник</w:t>
      </w:r>
      <w:r w:rsidR="00AC24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детских садов </w:t>
      </w:r>
      <w:r w:rsidR="00AC247A">
        <w:rPr>
          <w:rFonts w:ascii="Times New Roman" w:hAnsi="Times New Roman" w:cs="Times New Roman"/>
          <w:sz w:val="24"/>
          <w:szCs w:val="24"/>
        </w:rPr>
        <w:t>приступили к выполнению норм</w:t>
      </w:r>
      <w:r w:rsidR="00980713">
        <w:rPr>
          <w:rFonts w:ascii="Times New Roman" w:hAnsi="Times New Roman" w:cs="Times New Roman"/>
          <w:sz w:val="24"/>
          <w:szCs w:val="24"/>
        </w:rPr>
        <w:t>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90A">
        <w:rPr>
          <w:rFonts w:ascii="Times New Roman" w:hAnsi="Times New Roman" w:cs="Times New Roman"/>
          <w:sz w:val="24"/>
          <w:szCs w:val="24"/>
        </w:rPr>
        <w:t xml:space="preserve">ВФСК </w:t>
      </w:r>
      <w:r>
        <w:rPr>
          <w:rFonts w:ascii="Times New Roman" w:hAnsi="Times New Roman" w:cs="Times New Roman"/>
          <w:sz w:val="24"/>
          <w:szCs w:val="24"/>
        </w:rPr>
        <w:t>ГТО (Приложение 3).</w:t>
      </w:r>
      <w:r w:rsidR="00AC247A">
        <w:rPr>
          <w:rFonts w:ascii="Times New Roman" w:hAnsi="Times New Roman" w:cs="Times New Roman"/>
          <w:sz w:val="24"/>
          <w:szCs w:val="24"/>
        </w:rPr>
        <w:t xml:space="preserve"> Для более продуктивной работы по выполнению нормативов разработан регламент и порядок выполнения нормативов для дошкольников.</w:t>
      </w:r>
    </w:p>
    <w:p w:rsidR="00E510F6" w:rsidRPr="00642991" w:rsidRDefault="00E510F6" w:rsidP="000A0A4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991">
        <w:rPr>
          <w:rFonts w:ascii="Times New Roman" w:hAnsi="Times New Roman" w:cs="Times New Roman"/>
          <w:i/>
          <w:sz w:val="24"/>
          <w:szCs w:val="24"/>
        </w:rPr>
        <w:t>Повышение профессиональной компетентности педагогов в вопросах сохранения и укрепления здоровья воспитанников</w:t>
      </w:r>
    </w:p>
    <w:p w:rsidR="00E12EBC" w:rsidRPr="00E510F6" w:rsidRDefault="00AC247A" w:rsidP="00E510F6">
      <w:pPr>
        <w:spacing w:after="0"/>
        <w:ind w:left="142"/>
        <w:jc w:val="both"/>
        <w:rPr>
          <w:rFonts w:ascii="Times New Roman" w:hAnsi="Times New Roman" w:cs="Times New Roman"/>
          <w:szCs w:val="24"/>
          <w:u w:val="single"/>
        </w:rPr>
      </w:pPr>
      <w:r w:rsidRPr="00E510F6">
        <w:rPr>
          <w:rFonts w:ascii="Times New Roman" w:hAnsi="Times New Roman" w:cs="Times New Roman"/>
          <w:szCs w:val="24"/>
          <w:u w:val="single"/>
        </w:rPr>
        <w:t>Работа ме</w:t>
      </w:r>
      <w:r w:rsidR="00E12EBC" w:rsidRPr="00E510F6">
        <w:rPr>
          <w:rFonts w:ascii="Times New Roman" w:hAnsi="Times New Roman" w:cs="Times New Roman"/>
          <w:szCs w:val="24"/>
          <w:u w:val="single"/>
        </w:rPr>
        <w:t>тодического объединения</w:t>
      </w:r>
      <w:proofErr w:type="gramStart"/>
      <w:r w:rsidR="00E12EBC" w:rsidRPr="00E510F6">
        <w:rPr>
          <w:rFonts w:ascii="Times New Roman" w:hAnsi="Times New Roman" w:cs="Times New Roman"/>
          <w:szCs w:val="24"/>
          <w:u w:val="single"/>
        </w:rPr>
        <w:t xml:space="preserve"> </w:t>
      </w:r>
      <w:r w:rsidR="00E510F6">
        <w:rPr>
          <w:rFonts w:ascii="Times New Roman" w:hAnsi="Times New Roman" w:cs="Times New Roman"/>
          <w:szCs w:val="24"/>
          <w:u w:val="single"/>
        </w:rPr>
        <w:t>.</w:t>
      </w:r>
      <w:proofErr w:type="gramEnd"/>
      <w:r w:rsidR="00E510F6">
        <w:rPr>
          <w:rFonts w:ascii="Times New Roman" w:hAnsi="Times New Roman" w:cs="Times New Roman"/>
          <w:szCs w:val="24"/>
          <w:u w:val="single"/>
        </w:rPr>
        <w:t xml:space="preserve"> </w:t>
      </w:r>
      <w:r w:rsidR="009B3C69">
        <w:rPr>
          <w:rFonts w:ascii="Times New Roman" w:hAnsi="Times New Roman" w:cs="Times New Roman"/>
          <w:sz w:val="24"/>
          <w:szCs w:val="24"/>
        </w:rPr>
        <w:t xml:space="preserve">С 2014 года в городе работает городское методическое объединение «ДРОЗД» для педагогических работников дошкольных образовательных. В рамках объединения проходят занятия с коллективным просмотром, обучающие семинары и мастер-классы. </w:t>
      </w:r>
    </w:p>
    <w:p w:rsidR="009B3C69" w:rsidRDefault="009B3C69" w:rsidP="000A0A44">
      <w:pPr>
        <w:pStyle w:val="a4"/>
        <w:tabs>
          <w:tab w:val="left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83693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-х лет детский сад стал базовой </w:t>
      </w:r>
      <w:r w:rsidR="000A401C">
        <w:rPr>
          <w:rFonts w:ascii="Times New Roman" w:hAnsi="Times New Roman" w:cs="Times New Roman"/>
          <w:sz w:val="24"/>
          <w:szCs w:val="24"/>
        </w:rPr>
        <w:t xml:space="preserve">для проведения постоянно действующего семинара кафедры педагогических и здоровьесберегающих технологий </w:t>
      </w:r>
      <w:proofErr w:type="spellStart"/>
      <w:r w:rsidR="000A401C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0A401C">
        <w:rPr>
          <w:rFonts w:ascii="Times New Roman" w:hAnsi="Times New Roman" w:cs="Times New Roman"/>
          <w:sz w:val="24"/>
          <w:szCs w:val="24"/>
        </w:rPr>
        <w:t xml:space="preserve">. Всего прошло </w:t>
      </w:r>
      <w:r w:rsidR="00836934">
        <w:rPr>
          <w:rFonts w:ascii="Times New Roman" w:hAnsi="Times New Roman" w:cs="Times New Roman"/>
          <w:sz w:val="24"/>
          <w:szCs w:val="24"/>
        </w:rPr>
        <w:t>8 семинаров с общим охватом более 300 педагогов со всей Кемеровской области.</w:t>
      </w:r>
    </w:p>
    <w:p w:rsidR="00836934" w:rsidRPr="00E510F6" w:rsidRDefault="00E12EBC" w:rsidP="00E510F6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64299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Конкурс профессионального мастерства «Воспитатель здорового образа жизни»</w:t>
      </w:r>
      <w:r w:rsidR="00E510F6" w:rsidRPr="0064299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. </w:t>
      </w:r>
      <w:proofErr w:type="gramStart"/>
      <w:r w:rsidR="00836934" w:rsidRPr="00642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повышения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профессионализма</w:t>
      </w:r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 и мотивации их на </w:t>
      </w:r>
      <w:proofErr w:type="spellStart"/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</w:t>
      </w:r>
      <w:r w:rsidR="0098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ровьесберегающую</w:t>
      </w:r>
      <w:proofErr w:type="spellEnd"/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</w:t>
      </w:r>
      <w:r w:rsid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ДОО</w:t>
      </w:r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год проходит городской конкурс</w:t>
      </w:r>
      <w:r w:rsidR="00836934" w:rsidRP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«Восп</w:t>
      </w:r>
      <w:r w:rsid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итатель здорового образа жизни», где педагоги показывают свое мастерство в проведении занятий по сохранению и укреплению здоровья воспитанников, </w:t>
      </w:r>
      <w:r w:rsidR="00B0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разработке</w:t>
      </w:r>
      <w:r w:rsidR="0083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программ, участвуют в спортивных праздниках и публикуют свой опыт работы в СМИ (Приложение 5).</w:t>
      </w:r>
      <w:proofErr w:type="gramEnd"/>
    </w:p>
    <w:p w:rsidR="00A51ABC" w:rsidRPr="00E510F6" w:rsidRDefault="00A51ABC" w:rsidP="00E510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510F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Диагностика физического развития дошкольников </w:t>
      </w:r>
    </w:p>
    <w:p w:rsidR="00A51ABC" w:rsidRPr="000A0A44" w:rsidRDefault="00A51ABC" w:rsidP="00A51ABC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Два раза в год </w:t>
      </w:r>
      <w:r w:rsidR="00B07BB3">
        <w:rPr>
          <w:bCs/>
          <w:color w:val="000000"/>
        </w:rPr>
        <w:t xml:space="preserve">в ДОО </w:t>
      </w:r>
      <w:r>
        <w:rPr>
          <w:bCs/>
          <w:color w:val="000000"/>
        </w:rPr>
        <w:t>проводится диагностики физического развития воспитанников (Приложение 4), прослеживается динамика улучшения физического развития детей.</w:t>
      </w:r>
    </w:p>
    <w:p w:rsidR="00E12EBC" w:rsidRDefault="00E12EBC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7A3A" w:rsidRDefault="00D97A3A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Исполнители программы</w:t>
      </w:r>
    </w:p>
    <w:p w:rsidR="00D97A3A" w:rsidRPr="00D97A3A" w:rsidRDefault="00D97A3A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Исполнителями 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дошкольные образовательные организации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участвующие в реализации городской межведомственной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«ДРОЗД».</w:t>
      </w:r>
    </w:p>
    <w:p w:rsidR="00D97A3A" w:rsidRPr="00D03502" w:rsidRDefault="00D97A3A" w:rsidP="00D97A3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502">
        <w:rPr>
          <w:rFonts w:ascii="Times New Roman" w:hAnsi="Times New Roman" w:cs="Times New Roman"/>
          <w:i/>
          <w:sz w:val="24"/>
          <w:szCs w:val="24"/>
        </w:rPr>
        <w:t>Данные о руководителях дошкольных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202"/>
        <w:gridCol w:w="4179"/>
      </w:tblGrid>
      <w:tr w:rsidR="00D97A3A" w:rsidTr="000E0929">
        <w:tc>
          <w:tcPr>
            <w:tcW w:w="319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202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79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опыт по теме деятельности опорной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47A7C" w:rsidTr="000E0929">
        <w:tc>
          <w:tcPr>
            <w:tcW w:w="3190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Георгиевна МАДОУ №2</w:t>
            </w:r>
          </w:p>
        </w:tc>
        <w:tc>
          <w:tcPr>
            <w:tcW w:w="2202" w:type="dxa"/>
            <w:vMerge w:val="restart"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</w:p>
        </w:tc>
        <w:tc>
          <w:tcPr>
            <w:tcW w:w="4179" w:type="dxa"/>
            <w:vMerge w:val="restart"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опорной площадки по теме «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физической культуры и культуры ЗОЖ у воспитанников в условиях сетевого взаимодействия дошкольных образовательных учреждений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647A7C" w:rsidTr="000E0929">
        <w:tc>
          <w:tcPr>
            <w:tcW w:w="3190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D6">
              <w:rPr>
                <w:rFonts w:ascii="Times New Roman" w:hAnsi="Times New Roman" w:cs="Times New Roman"/>
                <w:sz w:val="24"/>
                <w:szCs w:val="24"/>
              </w:rPr>
              <w:t>Элоян</w:t>
            </w:r>
            <w:proofErr w:type="spellEnd"/>
            <w:r w:rsidRPr="00F00FD6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2202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Tr="000E0929">
        <w:tc>
          <w:tcPr>
            <w:tcW w:w="3190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Лидия Николаевна</w:t>
            </w:r>
          </w:p>
          <w:p w:rsidR="00647A7C" w:rsidRPr="00F00FD6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2202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Tr="000E0929">
        <w:tc>
          <w:tcPr>
            <w:tcW w:w="3190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№49</w:t>
            </w:r>
          </w:p>
        </w:tc>
        <w:tc>
          <w:tcPr>
            <w:tcW w:w="2202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Tr="000E0929">
        <w:tc>
          <w:tcPr>
            <w:tcW w:w="3190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:rsid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№39</w:t>
            </w:r>
          </w:p>
        </w:tc>
        <w:tc>
          <w:tcPr>
            <w:tcW w:w="2202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RPr="00647A7C" w:rsidTr="000E0929">
        <w:tc>
          <w:tcPr>
            <w:tcW w:w="3190" w:type="dxa"/>
          </w:tcPr>
          <w:p w:rsidR="00647A7C" w:rsidRPr="00647A7C" w:rsidRDefault="00647A7C" w:rsidP="000E092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47A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Проскурина Елена Валентиновна</w:t>
            </w:r>
          </w:p>
          <w:p w:rsidR="00647A7C" w:rsidRP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МБДОУ №53</w:t>
            </w:r>
          </w:p>
        </w:tc>
        <w:tc>
          <w:tcPr>
            <w:tcW w:w="2202" w:type="dxa"/>
            <w:vMerge/>
          </w:tcPr>
          <w:p w:rsidR="00647A7C" w:rsidRP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647A7C" w:rsidRP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3190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№10</w:t>
            </w:r>
          </w:p>
        </w:tc>
        <w:tc>
          <w:tcPr>
            <w:tcW w:w="2202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3A" w:rsidTr="000E0929">
        <w:tc>
          <w:tcPr>
            <w:tcW w:w="3190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Татьяна Григорьевна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№9</w:t>
            </w:r>
          </w:p>
        </w:tc>
        <w:tc>
          <w:tcPr>
            <w:tcW w:w="2202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7A3A" w:rsidRPr="0017432F" w:rsidRDefault="00D97A3A" w:rsidP="00D97A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7A3A" w:rsidRDefault="00D97A3A" w:rsidP="00D97A3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о педагогических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250"/>
        <w:gridCol w:w="2393"/>
      </w:tblGrid>
      <w:tr w:rsidR="00D97A3A" w:rsidTr="000E0929">
        <w:tc>
          <w:tcPr>
            <w:tcW w:w="2802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93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опыт по теме деятельности опорной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Яна Александровна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№2</w:t>
            </w: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  <w:vMerge w:val="restart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2014-2016 года педагоги принимали участие в областных постоянно действующих семинарах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презентовали опыт свое деятельности в виде мастер-классов, выступлений, фото-отчетов и видео презентаций.</w:t>
            </w:r>
          </w:p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502">
              <w:rPr>
                <w:rFonts w:ascii="Times New Roman" w:hAnsi="Times New Roman" w:cs="Times New Roman"/>
                <w:sz w:val="24"/>
                <w:szCs w:val="28"/>
              </w:rPr>
              <w:t>Шубина Марина Владимировна</w:t>
            </w:r>
          </w:p>
          <w:p w:rsidR="00D97A3A" w:rsidRPr="00D03502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№30</w:t>
            </w:r>
          </w:p>
        </w:tc>
        <w:tc>
          <w:tcPr>
            <w:tcW w:w="2126" w:type="dxa"/>
            <w:vMerge w:val="restart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2B21">
              <w:rPr>
                <w:rFonts w:ascii="Times New Roman" w:hAnsi="Times New Roman" w:cs="Times New Roman"/>
                <w:sz w:val="24"/>
                <w:szCs w:val="28"/>
              </w:rPr>
              <w:t>Астудина</w:t>
            </w:r>
            <w:proofErr w:type="spellEnd"/>
            <w:r w:rsidRPr="00CC2B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Юрьевна</w:t>
            </w:r>
          </w:p>
          <w:p w:rsidR="00D97A3A" w:rsidRPr="00CC2B21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№30</w:t>
            </w:r>
          </w:p>
        </w:tc>
        <w:tc>
          <w:tcPr>
            <w:tcW w:w="2126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</w:rPr>
            </w:pPr>
            <w:r w:rsidRPr="00CC2B21">
              <w:rPr>
                <w:rFonts w:ascii="Times New Roman" w:hAnsi="Times New Roman" w:cs="Times New Roman"/>
                <w:sz w:val="24"/>
              </w:rPr>
              <w:t>Суслова Надежда Александровна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№39</w:t>
            </w:r>
          </w:p>
        </w:tc>
        <w:tc>
          <w:tcPr>
            <w:tcW w:w="2126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2B21">
              <w:rPr>
                <w:rFonts w:ascii="Times New Roman" w:hAnsi="Times New Roman" w:cs="Times New Roman"/>
                <w:sz w:val="24"/>
              </w:rPr>
              <w:t>Румынина</w:t>
            </w:r>
            <w:proofErr w:type="spellEnd"/>
            <w:r w:rsidRPr="00CC2B21">
              <w:rPr>
                <w:rFonts w:ascii="Times New Roman" w:hAnsi="Times New Roman" w:cs="Times New Roman"/>
                <w:sz w:val="24"/>
              </w:rPr>
              <w:t xml:space="preserve"> Марина Владимировна</w:t>
            </w:r>
          </w:p>
          <w:p w:rsidR="00D97A3A" w:rsidRPr="00CC2B21" w:rsidRDefault="00D97A3A" w:rsidP="000E0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№39</w:t>
            </w:r>
          </w:p>
        </w:tc>
        <w:tc>
          <w:tcPr>
            <w:tcW w:w="2126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Светлана Германовна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№9</w:t>
            </w: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D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F00F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97A3A" w:rsidRPr="00F00FD6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2126" w:type="dxa"/>
          </w:tcPr>
          <w:p w:rsidR="00D97A3A" w:rsidRPr="00F00FD6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Ирина Сергеевна</w:t>
            </w:r>
          </w:p>
          <w:p w:rsidR="00D97A3A" w:rsidRPr="00F00FD6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2126" w:type="dxa"/>
          </w:tcPr>
          <w:p w:rsidR="00D97A3A" w:rsidRPr="00F00FD6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Ирина Олеговна 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№10</w:t>
            </w: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Искаковва</w:t>
            </w:r>
            <w:proofErr w:type="spellEnd"/>
            <w:r w:rsidRPr="00CC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CC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Игоиревна</w:t>
            </w:r>
            <w:proofErr w:type="spellEnd"/>
          </w:p>
          <w:p w:rsidR="00D97A3A" w:rsidRPr="00CC2B21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№10</w:t>
            </w: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3A" w:rsidTr="000E0929">
        <w:tc>
          <w:tcPr>
            <w:tcW w:w="2802" w:type="dxa"/>
          </w:tcPr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Галина Николаевна </w:t>
            </w:r>
          </w:p>
          <w:p w:rsidR="00D97A3A" w:rsidRDefault="00D97A3A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№49</w:t>
            </w:r>
          </w:p>
          <w:p w:rsidR="00B07BB3" w:rsidRDefault="00B07BB3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0" w:type="dxa"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D97A3A" w:rsidRDefault="00D97A3A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Tr="000E0929">
        <w:tc>
          <w:tcPr>
            <w:tcW w:w="2802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47A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Никифорова Наталья Владимировна</w:t>
            </w:r>
          </w:p>
          <w:p w:rsidR="00647A7C" w:rsidRP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МБДОУ №53</w:t>
            </w:r>
          </w:p>
        </w:tc>
        <w:tc>
          <w:tcPr>
            <w:tcW w:w="2126" w:type="dxa"/>
          </w:tcPr>
          <w:p w:rsidR="00647A7C" w:rsidRDefault="00647A7C" w:rsidP="0064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0" w:type="dxa"/>
          </w:tcPr>
          <w:p w:rsidR="00647A7C" w:rsidRDefault="00647A7C" w:rsidP="0064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 w:val="restart"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7C" w:rsidTr="000E0929">
        <w:tc>
          <w:tcPr>
            <w:tcW w:w="2802" w:type="dxa"/>
          </w:tcPr>
          <w:p w:rsidR="00647A7C" w:rsidRDefault="00647A7C" w:rsidP="000E092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47A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Мухарева</w:t>
            </w:r>
            <w:proofErr w:type="spellEnd"/>
            <w:r w:rsidRPr="00647A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Наталья Анатольевна</w:t>
            </w:r>
          </w:p>
          <w:p w:rsidR="00647A7C" w:rsidRPr="00647A7C" w:rsidRDefault="00647A7C" w:rsidP="000E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МБДОУ №53</w:t>
            </w:r>
          </w:p>
        </w:tc>
        <w:tc>
          <w:tcPr>
            <w:tcW w:w="2126" w:type="dxa"/>
          </w:tcPr>
          <w:p w:rsidR="00647A7C" w:rsidRDefault="00647A7C" w:rsidP="0064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0" w:type="dxa"/>
          </w:tcPr>
          <w:p w:rsidR="00647A7C" w:rsidRDefault="00647A7C" w:rsidP="0064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  <w:vMerge/>
          </w:tcPr>
          <w:p w:rsidR="00647A7C" w:rsidRDefault="00647A7C" w:rsidP="000E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9E" w:rsidRDefault="0027799E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7A3A" w:rsidRDefault="00D97A3A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 программы</w:t>
      </w:r>
    </w:p>
    <w:p w:rsidR="00D97A3A" w:rsidRDefault="00D97A3A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реализуется </w:t>
      </w:r>
      <w:r w:rsidR="0063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сентября 2016 года по май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A05612" w:rsidRDefault="00A05612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этап: сентябрь 2016 года по ноябрь 2016 года. Организационный.</w:t>
      </w:r>
    </w:p>
    <w:p w:rsidR="00A05612" w:rsidRDefault="00A05612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этап:</w:t>
      </w:r>
      <w:r w:rsidR="0063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ноябрь 2016 года по январь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Организационно-практический.</w:t>
      </w:r>
    </w:p>
    <w:p w:rsidR="00A05612" w:rsidRDefault="00A05612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эт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ап: январь 2019</w:t>
      </w:r>
      <w:r w:rsidR="0063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май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Аналитический.</w:t>
      </w:r>
    </w:p>
    <w:p w:rsidR="00A05612" w:rsidRDefault="00A05612" w:rsidP="00D97A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522" w:rsidRPr="00563522" w:rsidRDefault="00D97A3A" w:rsidP="0056352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</w:t>
      </w:r>
    </w:p>
    <w:p w:rsidR="00563522" w:rsidRDefault="00563522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12EBC" w:rsidTr="00E12EBC">
        <w:tc>
          <w:tcPr>
            <w:tcW w:w="4219" w:type="dxa"/>
          </w:tcPr>
          <w:p w:rsidR="00E12EBC" w:rsidRDefault="00E12EBC" w:rsidP="00D97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</w:p>
        </w:tc>
        <w:tc>
          <w:tcPr>
            <w:tcW w:w="5387" w:type="dxa"/>
          </w:tcPr>
          <w:p w:rsidR="00E12EBC" w:rsidRDefault="00E12EBC" w:rsidP="00D97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 деятельности</w:t>
            </w:r>
          </w:p>
        </w:tc>
      </w:tr>
      <w:tr w:rsidR="00E12EBC" w:rsidTr="00E12EBC">
        <w:tc>
          <w:tcPr>
            <w:tcW w:w="4219" w:type="dxa"/>
          </w:tcPr>
          <w:p w:rsidR="000C0395" w:rsidRPr="00327E4A" w:rsidRDefault="000C0395" w:rsidP="000C0395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327E4A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  <w:r w:rsidRPr="00327E4A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 w:rsidR="00B07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E4A">
              <w:rPr>
                <w:rFonts w:ascii="Times New Roman" w:hAnsi="Times New Roman"/>
                <w:sz w:val="24"/>
                <w:szCs w:val="24"/>
              </w:rPr>
              <w:t xml:space="preserve"> деятельность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327E4A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="00563522">
              <w:rPr>
                <w:rFonts w:ascii="Times New Roman" w:hAnsi="Times New Roman"/>
                <w:sz w:val="24"/>
                <w:szCs w:val="24"/>
              </w:rPr>
              <w:t>сетевого</w:t>
            </w:r>
            <w:r w:rsidRPr="00327E4A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EBC" w:rsidRDefault="000C0395" w:rsidP="00E12E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42991" w:rsidRDefault="00642991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Разработаны</w:t>
            </w:r>
            <w:r w:rsidR="0059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утверждены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12EBC" w:rsidRDefault="000C0395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Положение </w:t>
            </w:r>
            <w:r w:rsidR="00E1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56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сетевом взаимодействии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3522" w:rsidRDefault="005965DA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оложение о методическом объединении педагогических работн</w:t>
            </w:r>
            <w:r w:rsidR="000C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иков</w:t>
            </w:r>
            <w:r w:rsidR="0056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C0395" w:rsidRDefault="000C0395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 мероприятий совместной деятельности по </w:t>
            </w:r>
            <w:r w:rsidR="0056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взаимодействию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C0395" w:rsidRPr="00E12EBC" w:rsidRDefault="000C0395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2991" w:rsidTr="00E12EBC">
        <w:tc>
          <w:tcPr>
            <w:tcW w:w="4219" w:type="dxa"/>
          </w:tcPr>
          <w:p w:rsidR="00642991" w:rsidRPr="00AB045D" w:rsidRDefault="00642991" w:rsidP="00642991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модель </w:t>
            </w:r>
            <w:r w:rsidR="00563522">
              <w:rPr>
                <w:rFonts w:ascii="Times New Roman" w:hAnsi="Times New Roman"/>
                <w:sz w:val="24"/>
                <w:szCs w:val="24"/>
              </w:rPr>
              <w:t>сетевого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направленн</w:t>
            </w:r>
            <w:r w:rsidR="00B07BB3"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сохранение и укрепление здоровья воспитанников.</w:t>
            </w:r>
          </w:p>
          <w:p w:rsidR="00642991" w:rsidRPr="00327E4A" w:rsidRDefault="00642991" w:rsidP="00642991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2991" w:rsidRDefault="00642991" w:rsidP="0064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Простроена модель 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взаимодействия;</w:t>
            </w:r>
          </w:p>
          <w:p w:rsidR="00642991" w:rsidRDefault="00642991" w:rsidP="0064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Распределены функциональные обязанности всех участников 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взаимодействия;</w:t>
            </w:r>
          </w:p>
          <w:p w:rsidR="00642991" w:rsidRDefault="005965DA" w:rsidP="0064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</w:t>
            </w:r>
            <w:r w:rsidR="00642991" w:rsidRP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спортивно-массовые мероприятия</w:t>
            </w:r>
            <w:r w:rsidR="00642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сетевого</w:t>
            </w:r>
            <w:r w:rsidR="00642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взаимодействия.</w:t>
            </w:r>
          </w:p>
          <w:p w:rsidR="00642991" w:rsidRDefault="00642991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0395" w:rsidTr="00E12EBC">
        <w:tc>
          <w:tcPr>
            <w:tcW w:w="4219" w:type="dxa"/>
          </w:tcPr>
          <w:p w:rsidR="00642991" w:rsidRDefault="00642991" w:rsidP="00642991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методическое сопровождение, </w:t>
            </w:r>
            <w:r w:rsidRPr="00AB045D">
              <w:rPr>
                <w:rFonts w:ascii="Times New Roman" w:hAnsi="Times New Roman"/>
                <w:sz w:val="24"/>
                <w:szCs w:val="24"/>
              </w:rPr>
              <w:t xml:space="preserve">способствующее профессиональному росту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сохранению и укреплению здоровья воспитанников.</w:t>
            </w:r>
          </w:p>
          <w:p w:rsidR="000C0395" w:rsidRDefault="000C0395" w:rsidP="00E12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0395" w:rsidRDefault="000C0395" w:rsidP="000C0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Определены направления приоритетной деятельности ДОО по сохранению и укреплению здоровья воспитанников участвующих в</w:t>
            </w:r>
            <w:r w:rsidR="0059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</w:t>
            </w:r>
            <w:r w:rsidR="00B07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</w:t>
            </w:r>
            <w:r w:rsidR="00B07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C0395" w:rsidRDefault="005965DA" w:rsidP="000C0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Подведены итоги</w:t>
            </w:r>
            <w:r w:rsidR="000C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 «Воспитатель здорового образа жизни»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C0395" w:rsidRDefault="005965DA" w:rsidP="000C0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 семинары</w:t>
            </w:r>
            <w:r w:rsidR="000C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вопросам сохранения и укрепления здоровья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разных категорий педагогических работников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06D02" w:rsidRDefault="005965DA" w:rsidP="000C0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Организована работа</w:t>
            </w:r>
            <w:r w:rsidR="000C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методического объединения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3522" w:rsidRPr="0058020B" w:rsidRDefault="00563522" w:rsidP="00563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диагностики здоровьесберегающей компетентности педагогов;</w:t>
            </w:r>
          </w:p>
          <w:p w:rsidR="00563522" w:rsidRDefault="00563522" w:rsidP="00563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Выработка критериев и показателей эффективности здоровьесберегающей деятельности в ДОО</w:t>
            </w:r>
          </w:p>
        </w:tc>
      </w:tr>
      <w:tr w:rsidR="00E12EBC" w:rsidTr="00E12EBC">
        <w:tc>
          <w:tcPr>
            <w:tcW w:w="4219" w:type="dxa"/>
          </w:tcPr>
          <w:p w:rsidR="00642991" w:rsidRPr="00642991" w:rsidRDefault="00642991" w:rsidP="00642991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D">
              <w:rPr>
                <w:rFonts w:ascii="Times New Roman" w:hAnsi="Times New Roman"/>
                <w:sz w:val="24"/>
                <w:szCs w:val="24"/>
              </w:rPr>
              <w:t>Создать  единое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ионно-методическое пространство в</w:t>
            </w:r>
            <w:r w:rsidRPr="00AB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9590A">
              <w:rPr>
                <w:rFonts w:ascii="Times New Roman" w:hAnsi="Times New Roman"/>
                <w:sz w:val="24"/>
                <w:szCs w:val="24"/>
              </w:rPr>
              <w:t>сетевого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по проблеме сохранения и укрепления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</w:t>
            </w:r>
          </w:p>
          <w:p w:rsidR="00E12EBC" w:rsidRDefault="00E12EBC" w:rsidP="00642991">
            <w:pPr>
              <w:widowControl w:val="0"/>
              <w:tabs>
                <w:tab w:val="left" w:pos="426"/>
                <w:tab w:val="left" w:pos="547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E12EBC" w:rsidRDefault="005965DA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Разработана страничка</w:t>
            </w:r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МАДОУ №2 под названием «ДРОЗД» для размещения 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актуальной </w:t>
            </w:r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29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сетевого взаимодействия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9760C" w:rsidRDefault="005965DA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</w:t>
            </w:r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банк методических разработок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9760C" w:rsidRDefault="005965DA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 выпуск</w:t>
            </w:r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журнала «</w:t>
            </w:r>
            <w:proofErr w:type="gramStart"/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="00F97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ЗДОРОВЬЕ»</w:t>
            </w:r>
            <w:r w:rsidR="00006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6D02" w:rsidRPr="00F9760C" w:rsidRDefault="00006D02" w:rsidP="00E1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12EBC" w:rsidRDefault="00E12EBC" w:rsidP="00D97A3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7A3A" w:rsidRDefault="00A05612" w:rsidP="00A0561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5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и показатели деятельности</w:t>
      </w:r>
      <w:r w:rsidR="00F976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760C" w:rsidRDefault="00F9760C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по заболеваемости воспитанников.</w:t>
      </w:r>
    </w:p>
    <w:p w:rsidR="00F9760C" w:rsidRDefault="00F9760C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физического развития воспитанников.</w:t>
      </w:r>
    </w:p>
    <w:p w:rsidR="00F9760C" w:rsidRDefault="00F9760C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охваченных детей спортивно-массовыми мероприятиями.</w:t>
      </w:r>
    </w:p>
    <w:p w:rsidR="00F9760C" w:rsidRDefault="00F9760C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педагогов активно принимающих участие в распространении положительного опыта работы в рамках </w:t>
      </w:r>
      <w:r w:rsidR="0029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взаимодействия.</w:t>
      </w:r>
    </w:p>
    <w:p w:rsidR="00563522" w:rsidRPr="0058020B" w:rsidRDefault="00563522" w:rsidP="0056352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здоровьесберегающей компетентности педагогов;</w:t>
      </w:r>
    </w:p>
    <w:p w:rsidR="00563522" w:rsidRPr="0058020B" w:rsidRDefault="00A56BF1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здоровья педагогов;</w:t>
      </w:r>
    </w:p>
    <w:p w:rsidR="00A56BF1" w:rsidRPr="0058020B" w:rsidRDefault="00A56BF1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разработки по организации здоровьесберегающей деятельности в ДОО;</w:t>
      </w:r>
    </w:p>
    <w:p w:rsidR="00A56BF1" w:rsidRPr="0058020B" w:rsidRDefault="00A56BF1" w:rsidP="00F976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материалы по повышению здоровьесберегающей компетентности </w:t>
      </w:r>
      <w:r w:rsidR="0029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 </w:t>
      </w:r>
      <w:r w:rsidRPr="0058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ДОО.</w:t>
      </w:r>
    </w:p>
    <w:p w:rsidR="00F9760C" w:rsidRDefault="00F9760C" w:rsidP="00A0561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5612" w:rsidRDefault="00A05612" w:rsidP="00A0561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Ресурсное обеспечение работы</w:t>
      </w:r>
    </w:p>
    <w:p w:rsidR="00A05612" w:rsidRPr="00D05C7A" w:rsidRDefault="005965DA" w:rsidP="00D05C7A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Кадровые ресурсы</w:t>
      </w:r>
    </w:p>
    <w:p w:rsidR="00D05C7A" w:rsidRDefault="00D05C7A" w:rsidP="00D05C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дошкольных образовательных организациях работают педагоги</w:t>
      </w:r>
      <w:r w:rsidR="0027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имеющие высшее или средне</w:t>
      </w:r>
      <w:r w:rsidR="00F97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профессиональное педагогическое образование. </w:t>
      </w:r>
      <w:r w:rsidR="00F97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 проходят курсы повышения квалификации. При сотрудничестве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КРИПКиПРО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НМЦ педагогические работники учувствуют в семинарах, конференциях, мастер-классах и т.д.</w:t>
      </w:r>
      <w:r w:rsidR="00F97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неоднократно распространяли положительны</w:t>
      </w:r>
      <w:r w:rsidR="009D4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опыт работы в рамках межведом</w:t>
      </w:r>
      <w:r w:rsidR="00F97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D4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r w:rsidR="00F97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енного взаимодействия</w:t>
      </w:r>
      <w:r w:rsidR="009D4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областных семинарах и городских методических объединениях.</w:t>
      </w:r>
    </w:p>
    <w:p w:rsidR="00D05C7A" w:rsidRPr="00D05C7A" w:rsidRDefault="00D05C7A" w:rsidP="00D05C7A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Материаль</w:t>
      </w:r>
      <w:r w:rsidR="005965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но-технические ресурсы</w:t>
      </w:r>
    </w:p>
    <w:p w:rsidR="00642B18" w:rsidRDefault="00D05C7A" w:rsidP="00642B1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Дошкольные образовательные организации имеют </w:t>
      </w:r>
      <w:r w:rsidR="00642B18">
        <w:rPr>
          <w:rFonts w:ascii="Times New Roman" w:hAnsi="Times New Roman" w:cs="Times New Roman"/>
          <w:color w:val="000000"/>
          <w:sz w:val="24"/>
          <w:szCs w:val="28"/>
        </w:rPr>
        <w:t xml:space="preserve">спортивные залы или приспособленные помещения,  на улице </w:t>
      </w:r>
      <w:r w:rsidR="009D48E3">
        <w:rPr>
          <w:rFonts w:ascii="Times New Roman" w:hAnsi="Times New Roman" w:cs="Times New Roman"/>
          <w:color w:val="000000"/>
          <w:sz w:val="24"/>
          <w:szCs w:val="28"/>
        </w:rPr>
        <w:t>оборудованы зоны</w:t>
      </w:r>
      <w:r w:rsidR="00642B18">
        <w:rPr>
          <w:rFonts w:ascii="Times New Roman" w:hAnsi="Times New Roman" w:cs="Times New Roman"/>
          <w:color w:val="000000"/>
          <w:sz w:val="24"/>
          <w:szCs w:val="28"/>
        </w:rPr>
        <w:t xml:space="preserve"> для проведения спортивных занятий. </w:t>
      </w:r>
      <w:r w:rsidR="009D48E3">
        <w:rPr>
          <w:rFonts w:ascii="Times New Roman" w:hAnsi="Times New Roman" w:cs="Times New Roman"/>
          <w:color w:val="000000"/>
          <w:sz w:val="24"/>
          <w:szCs w:val="28"/>
        </w:rPr>
        <w:t>Спортивно-массовые мероприятия проводятся на спортивных объектах города.</w:t>
      </w:r>
    </w:p>
    <w:p w:rsidR="00A56BF1" w:rsidRPr="00A56BF1" w:rsidRDefault="00A56BF1" w:rsidP="00A56BF1">
      <w:pPr>
        <w:tabs>
          <w:tab w:val="left" w:pos="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0E0929" w:rsidRPr="0027799E" w:rsidRDefault="00642B18" w:rsidP="0027799E">
      <w:pPr>
        <w:pStyle w:val="a4"/>
        <w:tabs>
          <w:tab w:val="left" w:pos="0"/>
        </w:tabs>
        <w:spacing w:after="0"/>
        <w:ind w:left="0" w:firstLine="540"/>
        <w:jc w:val="center"/>
        <w:rPr>
          <w:rFonts w:ascii="Times New Roman" w:hAnsi="Times New Roman" w:cs="Times New Roman"/>
          <w:b/>
          <w:szCs w:val="24"/>
        </w:rPr>
      </w:pPr>
      <w:r w:rsidRPr="000E0929">
        <w:rPr>
          <w:rFonts w:ascii="Times New Roman" w:hAnsi="Times New Roman" w:cs="Times New Roman"/>
          <w:b/>
          <w:szCs w:val="24"/>
        </w:rPr>
        <w:t>План реализации программы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740"/>
        <w:gridCol w:w="1285"/>
        <w:gridCol w:w="1985"/>
        <w:gridCol w:w="2020"/>
      </w:tblGrid>
      <w:tr w:rsidR="000E0929" w:rsidRPr="000E0929" w:rsidTr="00A56BF1">
        <w:trPr>
          <w:trHeight w:val="9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left="-53" w:right="-5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E0929" w:rsidRPr="000E0929" w:rsidTr="00A56BF1">
        <w:trPr>
          <w:trHeight w:val="95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48E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2016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929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условий, позволяющих осуществлять деятельность  </w:t>
            </w:r>
            <w:r w:rsidR="009D48E3">
              <w:rPr>
                <w:rFonts w:ascii="Times New Roman" w:hAnsi="Times New Roman" w:cs="Times New Roman"/>
                <w:sz w:val="24"/>
                <w:szCs w:val="24"/>
              </w:rPr>
              <w:t>по сохранению и укреплению здоровья воспитанников</w:t>
            </w:r>
          </w:p>
          <w:p w:rsidR="000E0929" w:rsidRPr="000E0929" w:rsidRDefault="000E0929" w:rsidP="000E0929">
            <w:pPr>
              <w:spacing w:after="0" w:line="240" w:lineRule="auto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56BF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кадровых, программных, материально-технических, организационных условий</w:t>
            </w:r>
          </w:p>
        </w:tc>
      </w:tr>
      <w:tr w:rsidR="000E0929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A56BF1">
            <w:pPr>
              <w:pStyle w:val="aa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56BF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9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деятельности по </w:t>
            </w:r>
            <w:r w:rsidR="002F6D3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и </w:t>
            </w:r>
            <w:r w:rsidR="002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здоровья воспитанников в ДОО</w:t>
            </w:r>
          </w:p>
          <w:p w:rsidR="000E0929" w:rsidRPr="000E0929" w:rsidRDefault="000E0929" w:rsidP="000E0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Default="002F6D37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F6D37" w:rsidRPr="000E0929" w:rsidRDefault="002F6D37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0E0929">
            <w:pPr>
              <w:pStyle w:val="aa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0E0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0E0929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A56BF1" w:rsidP="00A5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</w:t>
            </w:r>
            <w:r w:rsidR="000E0929"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он ответственности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 w:rsidR="000E0929" w:rsidRPr="000E0929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A56BF1">
            <w:pPr>
              <w:pStyle w:val="aa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  <w:r w:rsidR="00A56BF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областям деятельности</w:t>
            </w:r>
          </w:p>
        </w:tc>
      </w:tr>
      <w:tr w:rsidR="000E0929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9D48E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базы:</w:t>
            </w:r>
          </w:p>
          <w:p w:rsidR="002F6D37" w:rsidRPr="000E0929" w:rsidRDefault="002F6D37" w:rsidP="009D48E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модель </w:t>
            </w:r>
            <w:r w:rsidR="00A56BF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9D48E3" w:rsidRDefault="009D48E3" w:rsidP="009D4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-программы </w:t>
            </w:r>
            <w:r w:rsidR="00A56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взаимодействия.</w:t>
            </w:r>
          </w:p>
          <w:p w:rsidR="000E0929" w:rsidRPr="009D48E3" w:rsidRDefault="009D48E3" w:rsidP="009D4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-положение о методическом объединении педагогических работников в рамках программы «ДРОЗД».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2F6D37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2016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0E0929" w:rsidRPr="000E0929" w:rsidRDefault="000E0929" w:rsidP="000E0929">
            <w:pPr>
              <w:pStyle w:val="aa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9" w:rsidRPr="000E0929" w:rsidRDefault="000E0929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9D48E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здоровьесберегающей компетентности и здоровья педагогов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Участники сетевого взаимодействия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020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здоровьесберегающей компетентности педагогов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9D48E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воспитанников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647A7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647A7C">
            <w:pPr>
              <w:pStyle w:val="aa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Участники сетевого взаимодействия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58020B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детей</w:t>
            </w:r>
          </w:p>
        </w:tc>
      </w:tr>
      <w:tr w:rsidR="00A56BF1" w:rsidRPr="000E0929" w:rsidTr="00A56BF1">
        <w:trPr>
          <w:trHeight w:val="318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.  Организационно- практический этап</w:t>
            </w:r>
          </w:p>
          <w:p w:rsidR="00A56BF1" w:rsidRPr="000E0929" w:rsidRDefault="00A56BF1" w:rsidP="002F6D3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2016 – январь 2019 года)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методического объединения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открытые занятия и т.д.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профессионального мастерства «Воспитатель здорового образа жизни»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управление образования, управление по физической культуре, спорту и туризму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педагогов на качественную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ДОО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397F82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журнала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на распространение положительного опыта ЗОЖ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, педагогических интерне</w:t>
            </w:r>
            <w:proofErr w:type="gramStart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семинарах кафедры педагогических и 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здоровьесберегающих технологий </w:t>
            </w:r>
            <w:proofErr w:type="spellStart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среди ДОО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2016- 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городских спортивно-массовых мероприятиях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F15533" w:rsidP="000E092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56B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ГТО дошкольниками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детей на здоровый образ жизни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A56BF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результативности критериев и показателей деятельности участников сетевого взаимодействия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2016- 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и показателей</w:t>
            </w:r>
          </w:p>
        </w:tc>
      </w:tr>
      <w:tr w:rsidR="00A56BF1" w:rsidRPr="000E0929" w:rsidTr="00A56BF1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программы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</w:t>
            </w:r>
          </w:p>
        </w:tc>
      </w:tr>
      <w:tr w:rsidR="00A56BF1" w:rsidRPr="000E0929" w:rsidTr="00A56BF1">
        <w:trPr>
          <w:trHeight w:val="626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spacing w:after="0" w:line="240" w:lineRule="auto"/>
              <w:ind w:right="102"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F1" w:rsidRPr="000E0929" w:rsidRDefault="00A56BF1" w:rsidP="000E0929">
            <w:pPr>
              <w:spacing w:after="0" w:line="240" w:lineRule="auto"/>
              <w:ind w:right="102"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56BF1" w:rsidRPr="000E0929" w:rsidRDefault="00A56BF1" w:rsidP="00DB0957">
            <w:pPr>
              <w:spacing w:after="0" w:line="240" w:lineRule="auto"/>
              <w:ind w:right="102"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2019г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воспитанников</w:t>
            </w:r>
          </w:p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A56BF1" w:rsidRPr="000E0929" w:rsidRDefault="00A56BF1" w:rsidP="000E092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DB095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справка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DB0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0E09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етодических рекомендаций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организации качественной здоровьесберегающей деятельности муниципальной системы дошкольного образования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программы,</w:t>
            </w:r>
          </w:p>
          <w:p w:rsidR="00A56BF1" w:rsidRPr="000E0929" w:rsidRDefault="00A56BF1" w:rsidP="000E092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84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муниципальной системы дошкольного образования по критериям и показателям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CF429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программы,</w:t>
            </w:r>
          </w:p>
          <w:p w:rsidR="00A56BF1" w:rsidRPr="000E0929" w:rsidRDefault="00A56BF1" w:rsidP="00CF42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и показатели здоровьесберегающей деятельности муниципальной системы дошкольного образования</w:t>
            </w:r>
          </w:p>
        </w:tc>
      </w:tr>
      <w:tr w:rsidR="00A56BF1" w:rsidRPr="000E0929" w:rsidTr="00A56BF1">
        <w:trPr>
          <w:trHeight w:val="3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координационном совете </w:t>
            </w:r>
            <w:proofErr w:type="spellStart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реализации образовательной инициативы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программы,</w:t>
            </w:r>
          </w:p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1" w:rsidRPr="000E0929" w:rsidRDefault="00A56BF1" w:rsidP="000E092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</w:tbl>
    <w:p w:rsidR="000E0929" w:rsidRPr="002D5678" w:rsidRDefault="000E0929" w:rsidP="000E0929">
      <w:pPr>
        <w:spacing w:after="0"/>
        <w:ind w:firstLine="709"/>
        <w:jc w:val="center"/>
        <w:rPr>
          <w:rFonts w:ascii="Times New Roman" w:hAnsi="Times New Roman" w:cs="Times New Roman"/>
          <w:bCs/>
        </w:rPr>
      </w:pPr>
    </w:p>
    <w:p w:rsidR="00642B18" w:rsidRDefault="00841AAF" w:rsidP="00841AAF">
      <w:pPr>
        <w:pStyle w:val="a4"/>
        <w:tabs>
          <w:tab w:val="left" w:pos="0"/>
        </w:tabs>
        <w:spacing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предоставления результатов деятельности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675"/>
        <w:gridCol w:w="7216"/>
        <w:gridCol w:w="1843"/>
      </w:tblGrid>
      <w:tr w:rsidR="009D48E3" w:rsidTr="009D48E3">
        <w:tc>
          <w:tcPr>
            <w:tcW w:w="675" w:type="dxa"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6" w:type="dxa"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43" w:type="dxa"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D48E3" w:rsidTr="009D48E3">
        <w:tc>
          <w:tcPr>
            <w:tcW w:w="675" w:type="dxa"/>
          </w:tcPr>
          <w:p w:rsidR="009D48E3" w:rsidRDefault="009D48E3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9D48E3" w:rsidRDefault="009D48E3" w:rsidP="0054384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воспитанников</w:t>
            </w:r>
          </w:p>
        </w:tc>
        <w:tc>
          <w:tcPr>
            <w:tcW w:w="1843" w:type="dxa"/>
            <w:vMerge w:val="restart"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7 лет</w:t>
            </w:r>
          </w:p>
        </w:tc>
      </w:tr>
      <w:tr w:rsidR="009D48E3" w:rsidTr="009D48E3">
        <w:tc>
          <w:tcPr>
            <w:tcW w:w="675" w:type="dxa"/>
          </w:tcPr>
          <w:p w:rsidR="009D48E3" w:rsidRDefault="009D48E3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9D48E3" w:rsidRDefault="009D48E3" w:rsidP="0054384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 за год</w:t>
            </w:r>
          </w:p>
        </w:tc>
        <w:tc>
          <w:tcPr>
            <w:tcW w:w="1843" w:type="dxa"/>
            <w:vMerge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E3" w:rsidTr="009D48E3">
        <w:tc>
          <w:tcPr>
            <w:tcW w:w="675" w:type="dxa"/>
          </w:tcPr>
          <w:p w:rsidR="009D48E3" w:rsidRDefault="009D48E3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9D48E3" w:rsidRDefault="009D48E3" w:rsidP="0054384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спортивно-массовых мероприятий за год и охват воспитанников данными мероприятиями</w:t>
            </w:r>
          </w:p>
        </w:tc>
        <w:tc>
          <w:tcPr>
            <w:tcW w:w="1843" w:type="dxa"/>
            <w:vMerge/>
          </w:tcPr>
          <w:p w:rsidR="009D48E3" w:rsidRDefault="009D48E3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F1" w:rsidTr="009D48E3">
        <w:tc>
          <w:tcPr>
            <w:tcW w:w="675" w:type="dxa"/>
          </w:tcPr>
          <w:p w:rsidR="00A56BF1" w:rsidRDefault="00A56BF1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A56BF1" w:rsidRDefault="00A56BF1" w:rsidP="009D48E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принявших участие в методической работе (выступления, мастер-классы, открытые занятия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</w:tcPr>
          <w:p w:rsidR="00A56BF1" w:rsidRDefault="00A56BF1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A56BF1" w:rsidTr="009D48E3">
        <w:tc>
          <w:tcPr>
            <w:tcW w:w="675" w:type="dxa"/>
          </w:tcPr>
          <w:p w:rsidR="00A56BF1" w:rsidRDefault="00A56BF1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A56BF1" w:rsidRDefault="00A56BF1" w:rsidP="0054384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принявших участие в конкурсе «Воспитатель здорового образа жизни»</w:t>
            </w:r>
          </w:p>
        </w:tc>
        <w:tc>
          <w:tcPr>
            <w:tcW w:w="1843" w:type="dxa"/>
            <w:vMerge/>
          </w:tcPr>
          <w:p w:rsidR="00A56BF1" w:rsidRDefault="00A56BF1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F1" w:rsidTr="009D48E3">
        <w:tc>
          <w:tcPr>
            <w:tcW w:w="675" w:type="dxa"/>
          </w:tcPr>
          <w:p w:rsidR="00A56BF1" w:rsidRDefault="00A56BF1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A56BF1" w:rsidRDefault="00A56BF1" w:rsidP="0027799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педагогов в СМИ, в том числе периодичность размещения информации на страничке сайта и журнала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 </w:t>
            </w:r>
          </w:p>
        </w:tc>
        <w:tc>
          <w:tcPr>
            <w:tcW w:w="1843" w:type="dxa"/>
            <w:vMerge/>
          </w:tcPr>
          <w:p w:rsidR="00A56BF1" w:rsidRDefault="00A56BF1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F1" w:rsidTr="009D48E3">
        <w:tc>
          <w:tcPr>
            <w:tcW w:w="675" w:type="dxa"/>
          </w:tcPr>
          <w:p w:rsidR="00A56BF1" w:rsidRDefault="00A56BF1" w:rsidP="00543845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A56BF1" w:rsidRPr="0058020B" w:rsidRDefault="00A56BF1" w:rsidP="0027799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8020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020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здоровьесберегающей компетентности педагогов</w:t>
            </w:r>
          </w:p>
        </w:tc>
        <w:tc>
          <w:tcPr>
            <w:tcW w:w="1843" w:type="dxa"/>
            <w:vMerge/>
          </w:tcPr>
          <w:p w:rsidR="00A56BF1" w:rsidRDefault="00A56BF1" w:rsidP="00841AA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845" w:rsidRPr="00543845" w:rsidRDefault="00543845" w:rsidP="00841AAF">
      <w:pPr>
        <w:pStyle w:val="a4"/>
        <w:tabs>
          <w:tab w:val="left" w:pos="0"/>
        </w:tabs>
        <w:spacing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4C7B" w:rsidRDefault="004E4C7B" w:rsidP="004E4C7B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  <w:sz w:val="28"/>
        </w:rPr>
      </w:pPr>
    </w:p>
    <w:p w:rsidR="004E4C7B" w:rsidRDefault="004E4C7B" w:rsidP="00F177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4518" w:rsidRDefault="007A4518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903" w:rsidRDefault="00A4090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903" w:rsidRDefault="00A4090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903" w:rsidRDefault="00A4090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903" w:rsidRDefault="00A4090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903" w:rsidRDefault="00A4090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533" w:rsidRDefault="00F1553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D02" w:rsidRDefault="00006D02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BB3" w:rsidRDefault="00B07BB3" w:rsidP="007A4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BF1" w:rsidRPr="007A4518" w:rsidRDefault="00A56BF1" w:rsidP="009D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18" w:rsidRDefault="007A4518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A45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0926" w:rsidRPr="00023C5F" w:rsidRDefault="00160926" w:rsidP="00160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26" w:rsidRDefault="00F15533" w:rsidP="00160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сетевого взаимодействия</w:t>
      </w:r>
    </w:p>
    <w:p w:rsidR="00F15533" w:rsidRPr="00023C5F" w:rsidRDefault="00F15533" w:rsidP="00160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9" style="position:absolute;left:0;text-align:left;margin-left:334.75pt;margin-top:.5pt;width:149.85pt;height:40.2pt;z-index:251680768" fillcolor="#9bbb59" strokecolor="#f2f2f2" strokeweight="3pt">
            <v:shadow on="t" type="perspective" color="#4e6128" opacity=".5" offset="1pt" offset2="-1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Управление по физической культуре, спорту и туризму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90.4pt;margin-top:.5pt;width:121.3pt;height:35.7pt;z-index:251679744" fillcolor="#9bbb59" strokecolor="#f2f2f2" strokeweight="3pt">
            <v:shadow on="t" type="perspective" color="#4e6128" opacity=".5" offset="1pt" offset2="-1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Управление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5.35pt;margin-top:.5pt;width:121.3pt;height:35.7pt;z-index:251678720" fillcolor="#9bbb59" strokecolor="#f2f2f2" strokeweight="3pt">
            <v:shadow on="t" type="perspective" color="#4e6128" opacity=".5" offset="1pt" offset2="-1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Управление здравоохранения</w:t>
                  </w:r>
                </w:p>
              </w:txbxContent>
            </v:textbox>
          </v:rect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11.7pt;margin-top:2.15pt;width:23.05pt;height:0;z-index:251705344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146.65pt;margin-top:2.15pt;width:43.75pt;height:0;z-index:251704320" o:connectortype="straight"/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left:0;text-align:left;margin-left:342.2pt;margin-top:6.55pt;width:73.75pt;height:16.6pt;flip:x;z-index:25170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left:0;text-align:left;margin-left:253.95pt;margin-top:6.55pt;width:0;height:16.6pt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102.45pt;margin-top:6.55pt;width:99.75pt;height:16.6pt;z-index:251701248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oundrect id="_x0000_s1060" style="position:absolute;left:0;text-align:left;margin-left:64.9pt;margin-top:6.05pt;width:402.8pt;height:24pt;z-index:251681792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 xml:space="preserve">Координационный совет </w:t>
                  </w:r>
                </w:p>
              </w:txbxContent>
            </v:textbox>
          </v:roundrect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146.65pt;margin-top:12.95pt;width:0;height:93.95pt;z-index:251720704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322.95pt;margin-top:12.95pt;width:1.5pt;height:325.7pt;z-index:251708416" o:connectortype="straight"/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65" type="#_x0000_t121" style="position:absolute;left:0;text-align:left;margin-left:342.2pt;margin-top:10.15pt;width:152.4pt;height:48pt;z-index:251686912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Центр методического сопровождения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3" type="#_x0000_t121" style="position:absolute;left:0;text-align:left;margin-left:154.8pt;margin-top:3.15pt;width:152.4pt;height:74pt;z-index:251684864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Дошкольные образовательные организации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21" style="position:absolute;left:0;text-align:left;margin-left:37.65pt;margin-top:3.15pt;width:101.2pt;height:44.75pt;z-index:251682816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Детская поликлиника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left:0;text-align:left;margin-left:138.85pt;margin-top:12.15pt;width:7.8pt;height:0;flip:x;z-index:251722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left:0;text-align:left;margin-left:324.45pt;margin-top:12.15pt;width:17.75pt;height:0;z-index:251715584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307.2pt;margin-top:6.9pt;width:15.75pt;height:0;flip:x;z-index:251716608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1" type="#_x0000_t121" style="position:absolute;left:0;text-align:left;margin-left:37.65pt;margin-top:5.75pt;width:101.2pt;height:63.05pt;z-index:251693056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Врачебно-физкультурный диспансер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21" style="position:absolute;left:0;text-align:left;margin-left:342.2pt;margin-top:5.75pt;width:152.4pt;height:29.8pt;z-index:251687936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Стадион «Шахтер»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138.85pt;margin-top:4.35pt;width:7.8pt;height:0;flip:x;z-index:251721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1" type="#_x0000_t32" style="position:absolute;left:0;text-align:left;margin-left:324.45pt;margin-top:8.8pt;width:17.75pt;height:0;z-index:251714560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0" type="#_x0000_t121" style="position:absolute;left:0;text-align:left;margin-left:154.8pt;margin-top:1.4pt;width:152.4pt;height:42.55pt;z-index:251692032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Общеобразовательные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21" style="position:absolute;left:0;text-align:left;margin-left:342.2pt;margin-top:14.1pt;width:152.4pt;height:29.85pt;z-index:251688960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Бассейн «Водный мир»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307.2pt;margin-top:.95pt;width:17.25pt;height:0;flip:x;z-index:251717632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left:0;text-align:left;margin-left:324.45pt;margin-top:.45pt;width:17.75pt;height:0;z-index:251713536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4" type="#_x0000_t121" style="position:absolute;left:0;text-align:left;margin-left:154.8pt;margin-top:1.05pt;width:152.4pt;height:60.1pt;z-index:251685888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Центр психолого-медико-педагогического сопровождения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21" style="position:absolute;left:0;text-align:left;margin-left:342.2pt;margin-top:1.05pt;width:152.4pt;height:39.7pt;z-index:251689984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Лыжно-спортивный комплекс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324.45pt;margin-top:11.9pt;width:17.75pt;height:0;z-index:251712512" o:connectortype="straight">
            <v:stroke endarrow="block"/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95" type="#_x0000_t32" style="position:absolute;left:0;text-align:left;margin-left:311.7pt;margin-top:10.6pt;width:12.75pt;height:0;flip:x;z-index:251718656" o:connectortype="straight">
            <v:stroke endarrow="block"/>
          </v:shape>
        </w:pict>
      </w:r>
      <w:r>
        <w:rPr>
          <w:noProof/>
        </w:rPr>
        <w:pict>
          <v:shape id="_x0000_s1069" type="#_x0000_t121" style="position:absolute;left:0;text-align:left;margin-left:342.2pt;margin-top:14.75pt;width:152.4pt;height:39.75pt;z-index:251691008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Манеж спортивной гимнастики</w:t>
                  </w:r>
                </w:p>
              </w:txbxContent>
            </v:textbox>
          </v:shape>
        </w:pict>
      </w:r>
    </w:p>
    <w:p w:rsidR="00160926" w:rsidRDefault="00160926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88" type="#_x0000_t32" style="position:absolute;left:0;text-align:left;margin-left:324.45pt;margin-top:8.65pt;width:17.75pt;height:0;z-index:251711488" o:connectortype="straight">
            <v:stroke endarrow="block"/>
          </v:shape>
        </w:pict>
      </w:r>
      <w:r>
        <w:rPr>
          <w:noProof/>
        </w:rPr>
        <w:pict>
          <v:shape id="_x0000_s1062" type="#_x0000_t121" style="position:absolute;left:0;text-align:left;margin-left:154.8pt;margin-top:2.2pt;width:152.4pt;height:29.8pt;z-index:251683840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Научно-методический центр</w:t>
                  </w:r>
                </w:p>
              </w:txbxContent>
            </v:textbox>
          </v:shape>
        </w:pict>
      </w:r>
    </w:p>
    <w:p w:rsidR="00160926" w:rsidRDefault="00AD35D3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311.7pt;margin-top:10.3pt;width:12.75pt;height:0;flip:x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121" style="position:absolute;left:0;text-align:left;margin-left:348.2pt;margin-top:14.9pt;width:152.4pt;height:39.75pt;z-index:251694080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Ледовый дворец</w:t>
                  </w:r>
                </w:p>
              </w:txbxContent>
            </v:textbox>
          </v:shape>
        </w:pict>
      </w:r>
    </w:p>
    <w:p w:rsidR="00160926" w:rsidRPr="003D2A76" w:rsidRDefault="00160926" w:rsidP="0016092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60926" w:rsidRDefault="00AD35D3" w:rsidP="0016092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left:0;text-align:left;margin-left:324.45pt;margin-top:.9pt;width:17.75pt;height:0;z-index:251710464" o:connectortype="straight">
            <v:stroke endarrow="block"/>
          </v:shape>
        </w:pict>
      </w:r>
      <w:r w:rsidR="00160926">
        <w:rPr>
          <w:sz w:val="28"/>
          <w:szCs w:val="28"/>
        </w:rPr>
        <w:t xml:space="preserve"> </w:t>
      </w:r>
    </w:p>
    <w:p w:rsidR="00160926" w:rsidRDefault="00AD35D3" w:rsidP="00160926">
      <w:pPr>
        <w:widowControl w:val="0"/>
        <w:overflowPunct w:val="0"/>
        <w:adjustRightInd w:val="0"/>
        <w:spacing w:after="0" w:line="240" w:lineRule="auto"/>
        <w:ind w:left="720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pict>
          <v:shape id="_x0000_s1073" type="#_x0000_t121" style="position:absolute;left:0;text-align:left;margin-left:348.2pt;margin-top:14.25pt;width:152.4pt;height:47.5pt;z-index:251695104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1D751F" w:rsidRDefault="001D751F" w:rsidP="00160926">
                  <w:pPr>
                    <w:jc w:val="center"/>
                  </w:pPr>
                  <w:r>
                    <w:t>Физкультурно-оздоровительный комплекс</w:t>
                  </w:r>
                </w:p>
              </w:txbxContent>
            </v:textbox>
          </v:shape>
        </w:pict>
      </w:r>
    </w:p>
    <w:p w:rsidR="00160926" w:rsidRDefault="00AD35D3" w:rsidP="00160926">
      <w:pPr>
        <w:spacing w:after="0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pict>
          <v:shape id="_x0000_s1086" type="#_x0000_t32" style="position:absolute;left:0;text-align:left;margin-left:324.45pt;margin-top:13.95pt;width:23.75pt;height:0;z-index:251709440" o:connectortype="straight">
            <v:stroke endarrow="block"/>
          </v:shape>
        </w:pict>
      </w:r>
    </w:p>
    <w:p w:rsidR="00160926" w:rsidRDefault="00160926" w:rsidP="00160926">
      <w:pPr>
        <w:spacing w:after="0"/>
        <w:jc w:val="both"/>
        <w:rPr>
          <w:color w:val="262626"/>
          <w:sz w:val="28"/>
          <w:szCs w:val="28"/>
        </w:rPr>
      </w:pPr>
    </w:p>
    <w:p w:rsidR="00160926" w:rsidRPr="00160926" w:rsidRDefault="00160926" w:rsidP="0016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26" w:rsidRDefault="00160926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A4518" w:rsidRDefault="00160926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0926" w:rsidRPr="007A4518" w:rsidRDefault="00160926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-142" w:type="dxa"/>
        <w:tblLook w:val="04A0" w:firstRow="1" w:lastRow="0" w:firstColumn="1" w:lastColumn="0" w:noHBand="0" w:noVBand="1"/>
      </w:tblPr>
      <w:tblGrid>
        <w:gridCol w:w="4218"/>
        <w:gridCol w:w="1312"/>
        <w:gridCol w:w="4796"/>
      </w:tblGrid>
      <w:tr w:rsidR="007A4518" w:rsidRPr="007A4518" w:rsidTr="000A0A44">
        <w:trPr>
          <w:trHeight w:val="1797"/>
        </w:trPr>
        <w:tc>
          <w:tcPr>
            <w:tcW w:w="4218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Утверждаю</w:t>
            </w:r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управления образования администрации </w:t>
            </w:r>
            <w:proofErr w:type="gram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О.Г. Петрова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7A4518" w:rsidRPr="007A4518" w:rsidRDefault="007A4518" w:rsidP="007A45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</w:t>
            </w:r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физической культуре, спорту и туризму</w:t>
            </w:r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</w:p>
          <w:p w:rsidR="007A4518" w:rsidRPr="007A4518" w:rsidRDefault="007A4518" w:rsidP="007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И.А.Смирнова</w:t>
            </w:r>
            <w:proofErr w:type="spellEnd"/>
          </w:p>
        </w:tc>
      </w:tr>
    </w:tbl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18" w:rsidRPr="007A4518" w:rsidRDefault="007A4518" w:rsidP="007A4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КАЛЕНДАРНЫЙ ПЛАН </w:t>
      </w:r>
    </w:p>
    <w:p w:rsidR="007A4518" w:rsidRPr="007A4518" w:rsidRDefault="007A4518" w:rsidP="007A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физкультурно-оздоровительных и спортивных мероприятий </w:t>
      </w:r>
    </w:p>
    <w:p w:rsidR="007A4518" w:rsidRPr="007A4518" w:rsidRDefault="007A4518" w:rsidP="007A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«Дети России образованны и здоровы» («ДРОЗД») </w:t>
      </w:r>
    </w:p>
    <w:p w:rsidR="007A4518" w:rsidRPr="007A4518" w:rsidRDefault="007A4518" w:rsidP="007A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дошкольных образовательных учреждений </w:t>
      </w:r>
    </w:p>
    <w:p w:rsidR="007A4518" w:rsidRPr="007A4518" w:rsidRDefault="007A4518" w:rsidP="007A4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>Ленинск-Кузнецкого</w:t>
      </w:r>
      <w:proofErr w:type="gramEnd"/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городского округа</w:t>
      </w:r>
    </w:p>
    <w:p w:rsidR="007A4518" w:rsidRPr="007A4518" w:rsidRDefault="007A4518" w:rsidP="007A4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2016-2017 учебный год</w:t>
      </w:r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13"/>
        <w:gridCol w:w="1680"/>
        <w:gridCol w:w="1320"/>
        <w:gridCol w:w="1680"/>
        <w:gridCol w:w="1843"/>
      </w:tblGrid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проведение</w:t>
            </w:r>
          </w:p>
        </w:tc>
      </w:tr>
      <w:tr w:rsidR="007A4518" w:rsidRPr="007A4518" w:rsidTr="000A0A44">
        <w:tc>
          <w:tcPr>
            <w:tcW w:w="10059" w:type="dxa"/>
            <w:gridSpan w:val="6"/>
            <w:vAlign w:val="center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мероприятия для воспитанников дошкольных образовательных учреждений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16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39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города по футболу среди ДОУ «Быстрый мяч»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№10 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эстафеты» на приз Деда Мороза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24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3" w:type="dxa"/>
            <w:vAlign w:val="center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лыжный марафон», посвященный памяти тренера по лыжным гонкам Беляева Г.М.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05.03.2017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«Лыжно-спортивный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«Слет 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ДРОЗДят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спартакиада «Здоровячок»</w:t>
            </w:r>
          </w:p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ритмическая гимнастика с предметом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9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13" w:type="dxa"/>
            <w:vAlign w:val="center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в плавательном бассейне  «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61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61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кросс </w:t>
            </w: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«Вперед, за здоровьем»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«Стадион «Шахтер»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ИМЦ </w:t>
            </w: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«Здоровое лето»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им. 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Мазикина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48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лес  «Тропа здоровья»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 Лесного городка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10059" w:type="dxa"/>
            <w:gridSpan w:val="6"/>
            <w:vAlign w:val="center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мероприятия для педагогов и родителей воспитанников дошкольных образовательных учреждений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 праздник «Час здоровья для воспитателей»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22.11.16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«Моя спортивная семья»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и дети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62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и сотрудники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</w:p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«Стадион «Шахтер»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10059" w:type="dxa"/>
            <w:gridSpan w:val="6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нормативов ГТО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 «Готов к труду и защите Отечества» (ГТЗО)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сооружения города</w:t>
            </w: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физического развития воспитанников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4518" w:rsidRPr="007A4518" w:rsidTr="000A0A44">
        <w:tc>
          <w:tcPr>
            <w:tcW w:w="10059" w:type="dxa"/>
            <w:gridSpan w:val="6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профессионального мастерства</w:t>
            </w:r>
          </w:p>
        </w:tc>
      </w:tr>
      <w:tr w:rsidR="007A4518" w:rsidRPr="007A4518" w:rsidTr="000A0A44">
        <w:tc>
          <w:tcPr>
            <w:tcW w:w="62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7A4518" w:rsidRPr="007A4518" w:rsidRDefault="007A4518" w:rsidP="007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«Воспитатель здорового образа жизни»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2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01.11.16-31.05.17</w:t>
            </w:r>
          </w:p>
        </w:tc>
        <w:tc>
          <w:tcPr>
            <w:tcW w:w="1680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518" w:rsidRPr="007A4518" w:rsidRDefault="007A4518" w:rsidP="007A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ИМЦ (</w:t>
            </w:r>
            <w:proofErr w:type="spellStart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спортуправ-ление</w:t>
            </w:r>
            <w:proofErr w:type="spellEnd"/>
            <w:r w:rsidRPr="007A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МАДОУ №2</w:t>
            </w:r>
          </w:p>
        </w:tc>
      </w:tr>
    </w:tbl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программы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A4518">
        <w:rPr>
          <w:rFonts w:ascii="Times New Roman" w:hAnsi="Times New Roman" w:cs="Times New Roman"/>
          <w:color w:val="000000"/>
          <w:sz w:val="24"/>
          <w:szCs w:val="24"/>
        </w:rPr>
        <w:t>О.Г.Иванова</w:t>
      </w:r>
      <w:proofErr w:type="spellEnd"/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18" w:rsidRPr="007A4518" w:rsidRDefault="007A4518" w:rsidP="007A4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518">
        <w:rPr>
          <w:rFonts w:ascii="Times New Roman" w:hAnsi="Times New Roman" w:cs="Times New Roman"/>
          <w:color w:val="000000"/>
          <w:sz w:val="24"/>
          <w:szCs w:val="24"/>
        </w:rPr>
        <w:t>Телефон для справок: 8 (38456) 2-81-25</w:t>
      </w: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Pr="00AB583E" w:rsidRDefault="000A0A44" w:rsidP="00AB583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A0A44" w:rsidRPr="00AB583E" w:rsidRDefault="000A0A44" w:rsidP="000A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A0A44" w:rsidRPr="00AB583E" w:rsidRDefault="000A0A44" w:rsidP="000A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 xml:space="preserve">выполнения нормативов Всероссийского физкультурно-спортивного комплекса </w:t>
      </w:r>
    </w:p>
    <w:p w:rsidR="000A0A44" w:rsidRPr="00AB583E" w:rsidRDefault="000A0A44" w:rsidP="000A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(ГТО) </w:t>
      </w:r>
    </w:p>
    <w:p w:rsidR="000A0A44" w:rsidRPr="00AB583E" w:rsidRDefault="000A0A44" w:rsidP="00AB5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 xml:space="preserve">среди дошкольников </w:t>
      </w:r>
      <w:r w:rsidRPr="00AB58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583E">
        <w:rPr>
          <w:rFonts w:ascii="Times New Roman" w:hAnsi="Times New Roman" w:cs="Times New Roman"/>
          <w:b/>
          <w:sz w:val="24"/>
          <w:szCs w:val="24"/>
        </w:rPr>
        <w:t xml:space="preserve"> ступени (6-8 лет)</w:t>
      </w:r>
    </w:p>
    <w:p w:rsidR="000A0A44" w:rsidRPr="00F12138" w:rsidRDefault="000A0A44" w:rsidP="000A0A44">
      <w:pPr>
        <w:spacing w:after="0"/>
        <w:jc w:val="right"/>
        <w:rPr>
          <w:rFonts w:ascii="Times New Roman" w:hAnsi="Times New Roman"/>
          <w:b/>
          <w:sz w:val="24"/>
        </w:rPr>
      </w:pPr>
      <w:r w:rsidRPr="00F12138">
        <w:rPr>
          <w:rFonts w:ascii="Times New Roman" w:hAnsi="Times New Roman"/>
          <w:b/>
          <w:sz w:val="24"/>
        </w:rPr>
        <w:t>Составители:</w:t>
      </w:r>
    </w:p>
    <w:p w:rsidR="000A0A44" w:rsidRPr="00F12138" w:rsidRDefault="000A0A44" w:rsidP="000A0A44">
      <w:pPr>
        <w:spacing w:after="0"/>
        <w:jc w:val="right"/>
        <w:rPr>
          <w:rFonts w:ascii="Times New Roman" w:hAnsi="Times New Roman"/>
          <w:sz w:val="24"/>
        </w:rPr>
      </w:pPr>
      <w:r w:rsidRPr="00F12138">
        <w:rPr>
          <w:rFonts w:ascii="Times New Roman" w:hAnsi="Times New Roman"/>
          <w:sz w:val="24"/>
        </w:rPr>
        <w:t xml:space="preserve">Смирнова И.А., начальник управления </w:t>
      </w:r>
    </w:p>
    <w:p w:rsidR="000A0A44" w:rsidRPr="00F12138" w:rsidRDefault="000A0A44" w:rsidP="000A0A44">
      <w:pPr>
        <w:spacing w:after="0"/>
        <w:jc w:val="right"/>
        <w:rPr>
          <w:rFonts w:ascii="Times New Roman" w:hAnsi="Times New Roman"/>
          <w:sz w:val="24"/>
        </w:rPr>
      </w:pPr>
      <w:r w:rsidRPr="00F12138">
        <w:rPr>
          <w:rFonts w:ascii="Times New Roman" w:hAnsi="Times New Roman"/>
          <w:sz w:val="24"/>
        </w:rPr>
        <w:t>по физической культуре, спорту и туризму</w:t>
      </w:r>
    </w:p>
    <w:p w:rsidR="000A0A44" w:rsidRPr="00AB583E" w:rsidRDefault="000A0A44" w:rsidP="00AB583E">
      <w:pPr>
        <w:spacing w:after="0"/>
        <w:jc w:val="right"/>
        <w:rPr>
          <w:rFonts w:ascii="Times New Roman" w:hAnsi="Times New Roman"/>
          <w:sz w:val="24"/>
        </w:rPr>
      </w:pPr>
      <w:r w:rsidRPr="00F12138">
        <w:rPr>
          <w:rFonts w:ascii="Times New Roman" w:hAnsi="Times New Roman"/>
          <w:sz w:val="24"/>
        </w:rPr>
        <w:t>Иванова О.Г., заведующий МАДОУ №2</w:t>
      </w:r>
    </w:p>
    <w:p w:rsidR="000A0A44" w:rsidRDefault="000A0A44" w:rsidP="000A0A44">
      <w:pPr>
        <w:spacing w:after="0"/>
        <w:jc w:val="center"/>
        <w:rPr>
          <w:b/>
          <w:sz w:val="24"/>
        </w:rPr>
      </w:pP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 xml:space="preserve">Одной из приоритетных задач современного общества </w:t>
      </w:r>
      <w:r>
        <w:rPr>
          <w:color w:val="000000"/>
        </w:rPr>
        <w:t>выдвигают</w:t>
      </w:r>
      <w:r w:rsidRPr="003E0FF6">
        <w:rPr>
          <w:color w:val="000000"/>
        </w:rPr>
        <w:t xml:space="preserve"> </w:t>
      </w:r>
      <w:r>
        <w:rPr>
          <w:color w:val="000000"/>
        </w:rPr>
        <w:t>- воспитание</w:t>
      </w:r>
      <w:r w:rsidRPr="003E0FF6">
        <w:rPr>
          <w:color w:val="000000"/>
        </w:rPr>
        <w:t xml:space="preserve"> здорового человека, стремящегося быть успешным в жизни, способного защитить себя и своих близких в любой жизненной ситуации</w:t>
      </w:r>
      <w:r>
        <w:rPr>
          <w:color w:val="000000"/>
        </w:rPr>
        <w:t>. Э</w:t>
      </w:r>
      <w:r w:rsidRPr="003E0FF6">
        <w:rPr>
          <w:color w:val="000000"/>
        </w:rPr>
        <w:t>тот вопрос всё чаще встает на повестке дня</w:t>
      </w:r>
      <w:r>
        <w:rPr>
          <w:color w:val="000000"/>
        </w:rPr>
        <w:t>, в последнее время</w:t>
      </w:r>
      <w:r w:rsidRPr="003E0FF6">
        <w:rPr>
          <w:color w:val="000000"/>
        </w:rPr>
        <w:t xml:space="preserve">, особенно </w:t>
      </w:r>
      <w:r>
        <w:rPr>
          <w:color w:val="000000"/>
        </w:rPr>
        <w:t>среди молодежи</w:t>
      </w:r>
      <w:r w:rsidRPr="003E0FF6">
        <w:rPr>
          <w:color w:val="000000"/>
        </w:rPr>
        <w:t>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Для решения поставленной задачи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Министерство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спорта России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подписало приказ №575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от 08</w:t>
      </w:r>
      <w:r>
        <w:rPr>
          <w:color w:val="000000"/>
        </w:rPr>
        <w:t xml:space="preserve"> </w:t>
      </w:r>
      <w:r w:rsidRPr="003E0FF6">
        <w:rPr>
          <w:color w:val="000000"/>
        </w:rPr>
        <w:t>июля 2014г.</w:t>
      </w:r>
      <w:r>
        <w:rPr>
          <w:color w:val="000000"/>
        </w:rPr>
        <w:t xml:space="preserve"> «</w:t>
      </w:r>
      <w:r w:rsidRPr="003E0FF6"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государственных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требованиях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 xml:space="preserve">к уровню физической подготовленности населения при выполнении нормативов Всероссийского физкультурно-спортивного  комплекса </w:t>
      </w:r>
      <w:r>
        <w:rPr>
          <w:color w:val="000000"/>
        </w:rPr>
        <w:t>«Готов к труду и обороне» (ГТО)»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 xml:space="preserve">Возрождение комплекса ГТО в образовательных организациях, сегодня на наш взгляд является </w:t>
      </w:r>
      <w:r>
        <w:rPr>
          <w:color w:val="000000"/>
        </w:rPr>
        <w:t>очень важно</w:t>
      </w:r>
      <w:r w:rsidRPr="003E0FF6">
        <w:rPr>
          <w:color w:val="000000"/>
        </w:rPr>
        <w:t>.</w:t>
      </w:r>
      <w:r>
        <w:rPr>
          <w:color w:val="000000"/>
        </w:rPr>
        <w:t xml:space="preserve"> </w:t>
      </w:r>
      <w:r w:rsidRPr="003E0FF6">
        <w:rPr>
          <w:color w:val="000000"/>
        </w:rPr>
        <w:t>Целью комплекса является повышение</w:t>
      </w:r>
      <w:r>
        <w:rPr>
          <w:color w:val="000000"/>
        </w:rPr>
        <w:t xml:space="preserve"> и укрепление</w:t>
      </w:r>
      <w:r w:rsidRPr="003E0FF6">
        <w:rPr>
          <w:color w:val="000000"/>
        </w:rPr>
        <w:t xml:space="preserve"> уровня физического воспитания и готовности</w:t>
      </w:r>
      <w:r>
        <w:rPr>
          <w:color w:val="000000"/>
        </w:rPr>
        <w:t xml:space="preserve"> </w:t>
      </w:r>
      <w:r w:rsidRPr="003E0FF6">
        <w:rPr>
          <w:color w:val="000000"/>
        </w:rPr>
        <w:t>людей, в первую очередь молодого поколения к труду и обороне</w:t>
      </w:r>
      <w:r>
        <w:rPr>
          <w:color w:val="000000"/>
        </w:rPr>
        <w:t xml:space="preserve"> и пропаганде здорового образа жизни среди молодежи, ведь именно они   </w:t>
      </w:r>
      <w:r w:rsidRPr="003E0FF6">
        <w:rPr>
          <w:color w:val="000000"/>
        </w:rPr>
        <w:t xml:space="preserve"> </w:t>
      </w:r>
      <w:r>
        <w:rPr>
          <w:color w:val="000000"/>
        </w:rPr>
        <w:t>являются</w:t>
      </w:r>
      <w:r w:rsidRPr="003E0FF6">
        <w:rPr>
          <w:color w:val="000000"/>
        </w:rPr>
        <w:t xml:space="preserve"> фундамент</w:t>
      </w:r>
      <w:r>
        <w:rPr>
          <w:color w:val="000000"/>
        </w:rPr>
        <w:t>ом</w:t>
      </w:r>
      <w:r w:rsidRPr="003E0FF6">
        <w:rPr>
          <w:color w:val="000000"/>
        </w:rPr>
        <w:t xml:space="preserve"> для будущих достижений страны в спорте и обороне. Будучи уникальной программой физкультурной подготовки, комплекс ГТО должен стать</w:t>
      </w:r>
      <w:r>
        <w:rPr>
          <w:color w:val="000000"/>
        </w:rPr>
        <w:t xml:space="preserve"> </w:t>
      </w:r>
      <w:r w:rsidRPr="003E0FF6">
        <w:rPr>
          <w:color w:val="000000"/>
        </w:rPr>
        <w:t>и основополагающим в единой системе патриотического воспитания молодежи.</w:t>
      </w:r>
    </w:p>
    <w:p w:rsidR="000A0A44" w:rsidRPr="00160799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Выполнение нормативов ГТО на наш взгляд необходимо начинать с детей дошкольного возраста, тем самым закладывая основы правильного «здорового» поведения и установки на здоровый образ жизни. </w:t>
      </w:r>
      <w:r>
        <w:rPr>
          <w:color w:val="000000"/>
          <w:bdr w:val="none" w:sz="0" w:space="0" w:color="auto" w:frame="1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0A0A44" w:rsidRPr="00076AA3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Для развития координации движений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сензитивным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танцами и т. п. Этот период – период самого активного развития ребенка, в двигательном, так и в психическом развитии.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b/>
          <w:bCs/>
          <w:color w:val="000000"/>
        </w:rPr>
        <w:t xml:space="preserve">Теоретическая обоснованность </w:t>
      </w:r>
      <w:r>
        <w:rPr>
          <w:b/>
          <w:bCs/>
          <w:color w:val="000000"/>
        </w:rPr>
        <w:t>программы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3E0FF6">
        <w:rPr>
          <w:color w:val="000000"/>
        </w:rPr>
        <w:t>Поскольку</w:t>
      </w:r>
      <w:r w:rsidRPr="003E0FF6">
        <w:rPr>
          <w:rStyle w:val="apple-converted-space"/>
          <w:color w:val="000000"/>
        </w:rPr>
        <w:t> </w:t>
      </w:r>
      <w:r w:rsidRPr="003E0FF6">
        <w:rPr>
          <w:color w:val="000000"/>
        </w:rPr>
        <w:t>комплекс ГТО является программной и нормативной основой системы физического воспитания различных групп населения Российской Федерации,</w:t>
      </w:r>
      <w:r>
        <w:rPr>
          <w:color w:val="000000"/>
        </w:rPr>
        <w:t xml:space="preserve"> </w:t>
      </w:r>
      <w:r w:rsidRPr="003E0FF6">
        <w:rPr>
          <w:color w:val="000000"/>
        </w:rPr>
        <w:t xml:space="preserve">который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</w:t>
      </w:r>
      <w:r w:rsidRPr="003E0FF6">
        <w:rPr>
          <w:color w:val="000000"/>
        </w:rPr>
        <w:lastRenderedPageBreak/>
        <w:t>навыков ведения здорового образа жизни, двигательных умений и навыков, значит каждый из нас будет иметь какое-то отношение к этому комплексу.</w:t>
      </w:r>
      <w:proofErr w:type="gramEnd"/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Компле</w:t>
      </w:r>
      <w:proofErr w:type="gramStart"/>
      <w:r>
        <w:rPr>
          <w:color w:val="000000"/>
        </w:rPr>
        <w:t>кс вкл</w:t>
      </w:r>
      <w:proofErr w:type="gramEnd"/>
      <w:r>
        <w:rPr>
          <w:color w:val="000000"/>
        </w:rPr>
        <w:t>ючает в себя</w:t>
      </w:r>
      <w:r w:rsidRPr="003E0FF6">
        <w:rPr>
          <w:color w:val="000000"/>
        </w:rPr>
        <w:t xml:space="preserve"> подготовку к выполнению и непосредственное выполнение установленных нормативов </w:t>
      </w:r>
      <w:r>
        <w:rPr>
          <w:color w:val="000000"/>
        </w:rPr>
        <w:t>для</w:t>
      </w:r>
      <w:r w:rsidRPr="003E0FF6">
        <w:rPr>
          <w:color w:val="000000"/>
        </w:rPr>
        <w:t xml:space="preserve"> различных возрастных групп (от 6 до 70 лет и старше), а также участниками физкультурно-спортивных мероприятий.</w:t>
      </w:r>
      <w:r>
        <w:rPr>
          <w:color w:val="000000"/>
        </w:rPr>
        <w:t xml:space="preserve"> В нашем случае мы работаем только с возрастной группой 6-8 лет посещающих дошкольные образовательные организации.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b/>
          <w:bCs/>
          <w:color w:val="000000"/>
        </w:rPr>
        <w:t xml:space="preserve">Цель и задачи </w:t>
      </w:r>
      <w:r>
        <w:rPr>
          <w:b/>
          <w:bCs/>
          <w:color w:val="000000"/>
        </w:rPr>
        <w:t>программы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E2466">
        <w:rPr>
          <w:b/>
          <w:color w:val="000000"/>
        </w:rPr>
        <w:t>Цель:</w:t>
      </w:r>
      <w:r>
        <w:rPr>
          <w:color w:val="000000"/>
        </w:rPr>
        <w:t xml:space="preserve"> укрепление</w:t>
      </w:r>
      <w:r w:rsidRPr="003E0FF6">
        <w:rPr>
          <w:color w:val="000000"/>
        </w:rPr>
        <w:t xml:space="preserve"> здоровья</w:t>
      </w:r>
      <w:r>
        <w:rPr>
          <w:color w:val="000000"/>
        </w:rPr>
        <w:t xml:space="preserve"> воспитанников дошкольных образовательных организаций.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3E0FF6">
        <w:rPr>
          <w:b/>
          <w:bCs/>
          <w:color w:val="000000"/>
        </w:rPr>
        <w:t>адачи: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 xml:space="preserve">- увеличение числа </w:t>
      </w:r>
      <w:r>
        <w:rPr>
          <w:color w:val="000000"/>
        </w:rPr>
        <w:t>детей</w:t>
      </w:r>
      <w:r w:rsidRPr="003E0FF6">
        <w:rPr>
          <w:color w:val="000000"/>
        </w:rPr>
        <w:t xml:space="preserve"> и родителей, систематически занимающихся физической культурой и спортом;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>- повышение уровня физической подготовленности</w:t>
      </w:r>
      <w:r>
        <w:rPr>
          <w:color w:val="000000"/>
        </w:rPr>
        <w:t xml:space="preserve"> детей дошкольного возраста;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мотивация дошкольников и их родителей на систематические занятия физической культурой и спортом;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массовое внедрение комплекса ГТО. </w:t>
      </w:r>
    </w:p>
    <w:p w:rsidR="000A0A44" w:rsidRDefault="000A0A44" w:rsidP="000A0A4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AA3">
        <w:rPr>
          <w:rFonts w:ascii="Times New Roman" w:hAnsi="Times New Roman"/>
          <w:b/>
          <w:bCs/>
          <w:color w:val="000000"/>
          <w:sz w:val="24"/>
          <w:szCs w:val="24"/>
        </w:rPr>
        <w:t>Комплекс состоит из следующих часте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й:</w:t>
      </w:r>
    </w:p>
    <w:p w:rsidR="000A0A44" w:rsidRDefault="000A0A44" w:rsidP="000A0A4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76AA3">
        <w:rPr>
          <w:rFonts w:ascii="Times New Roman" w:hAnsi="Times New Roman"/>
          <w:b/>
          <w:bCs/>
          <w:i/>
          <w:iCs/>
          <w:color w:val="1C1C1C"/>
          <w:sz w:val="24"/>
          <w:szCs w:val="24"/>
        </w:rPr>
        <w:t>Первая часть</w:t>
      </w:r>
      <w:r w:rsidRPr="00076AA3">
        <w:rPr>
          <w:rFonts w:ascii="Times New Roman" w:hAnsi="Times New Roman"/>
          <w:color w:val="000000"/>
          <w:sz w:val="24"/>
          <w:szCs w:val="24"/>
        </w:rPr>
        <w:t> </w:t>
      </w:r>
      <w:r w:rsidRPr="00076AA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(нормативно-тестирующая) предусматривает общую оценку уровня физической подготовленности населения установленных нормативов с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последующим награждением зна</w:t>
      </w:r>
      <w:r w:rsidRPr="00076AA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ками отличия комплекса.</w:t>
      </w:r>
    </w:p>
    <w:p w:rsidR="000A0A44" w:rsidRPr="0068603F" w:rsidRDefault="000A0A44" w:rsidP="000A0A4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76AA3">
        <w:rPr>
          <w:rFonts w:ascii="Times New Roman" w:hAnsi="Times New Roman"/>
          <w:b/>
          <w:bCs/>
          <w:i/>
          <w:iCs/>
          <w:color w:val="1C1C1C"/>
          <w:sz w:val="24"/>
          <w:szCs w:val="24"/>
        </w:rPr>
        <w:t>Вторая часть</w:t>
      </w:r>
      <w:r w:rsidRPr="00076AA3">
        <w:rPr>
          <w:rFonts w:ascii="Times New Roman" w:hAnsi="Times New Roman"/>
          <w:color w:val="000000"/>
          <w:sz w:val="24"/>
          <w:szCs w:val="24"/>
        </w:rPr>
        <w:t> </w:t>
      </w:r>
      <w:r w:rsidRPr="00076AA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>Испытания комплекса ГТО направлены на обеспечение объективного контроля уровня развития основных физических качеств: выносливости, силы, быстроты, координации и  гибкости, а также уровня овладения прикладными умениями и навыками.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>Процесс тестирования предусматривает предварительную подготовку, допуск врача и соревнования по выполнению нормативов.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color w:val="000000"/>
        </w:rPr>
        <w:t>По итогам проведения испытаний граждане могут получать золотые, серебряные и бронзовые знаки отличия.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Регламент выполнения нормативов комплекса ГТО</w:t>
      </w:r>
    </w:p>
    <w:p w:rsidR="000A0A44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Педагоги дошкольных организаций выявляют воспитанников с высоким уровнем физического развития.</w:t>
      </w:r>
    </w:p>
    <w:p w:rsidR="000A0A44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Воспитанники с помощью родителей регистрируются на официальном сайте </w:t>
      </w:r>
      <w:r>
        <w:rPr>
          <w:bCs/>
          <w:color w:val="000000"/>
          <w:lang w:val="en-US"/>
        </w:rPr>
        <w:t>GTO</w:t>
      </w:r>
      <w:r w:rsidRPr="0068764E">
        <w:rPr>
          <w:bCs/>
          <w:color w:val="000000"/>
        </w:rPr>
        <w:t>.</w:t>
      </w:r>
      <w:r>
        <w:rPr>
          <w:bCs/>
          <w:color w:val="000000"/>
          <w:lang w:val="en-US"/>
        </w:rPr>
        <w:t>RU</w:t>
      </w:r>
    </w:p>
    <w:p w:rsidR="000A0A44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Каждому участнику присваивается индивидуальный </w:t>
      </w:r>
      <w:r>
        <w:rPr>
          <w:bCs/>
          <w:color w:val="000000"/>
          <w:lang w:val="en-US"/>
        </w:rPr>
        <w:t>ID</w:t>
      </w:r>
      <w:r w:rsidRPr="005A1F4D">
        <w:rPr>
          <w:bCs/>
          <w:color w:val="000000"/>
        </w:rPr>
        <w:t xml:space="preserve">- </w:t>
      </w:r>
      <w:r>
        <w:rPr>
          <w:bCs/>
          <w:color w:val="000000"/>
        </w:rPr>
        <w:t>номер.</w:t>
      </w:r>
    </w:p>
    <w:p w:rsidR="000A0A44" w:rsidRPr="005A1F4D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5A1F4D">
        <w:rPr>
          <w:bCs/>
          <w:color w:val="000000"/>
        </w:rPr>
        <w:t>Педагоги формируют список участников для выполнения нормативов комплекса ГТО</w:t>
      </w:r>
      <w:r>
        <w:rPr>
          <w:bCs/>
          <w:color w:val="000000"/>
        </w:rPr>
        <w:t xml:space="preserve"> и отправляют заявку в Центр тестирования на электронный адрес: </w:t>
      </w:r>
      <w:proofErr w:type="spellStart"/>
      <w:r>
        <w:rPr>
          <w:bCs/>
          <w:color w:val="000000"/>
          <w:lang w:val="en-US"/>
        </w:rPr>
        <w:t>gto</w:t>
      </w:r>
      <w:proofErr w:type="spellEnd"/>
      <w:r w:rsidRPr="005A1F4D">
        <w:rPr>
          <w:bCs/>
          <w:color w:val="000000"/>
        </w:rPr>
        <w:t>_</w:t>
      </w:r>
      <w:proofErr w:type="spellStart"/>
      <w:r>
        <w:rPr>
          <w:bCs/>
          <w:color w:val="000000"/>
          <w:lang w:val="en-US"/>
        </w:rPr>
        <w:t>lk</w:t>
      </w:r>
      <w:proofErr w:type="spellEnd"/>
      <w:r w:rsidRPr="005A1F4D"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 w:rsidRPr="005A1F4D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  <w:r w:rsidRPr="005A1F4D">
        <w:rPr>
          <w:bCs/>
          <w:color w:val="000000"/>
        </w:rPr>
        <w:t>.</w:t>
      </w:r>
    </w:p>
    <w:p w:rsidR="000A0A44" w:rsidRPr="005A1F4D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Заявка</w:t>
      </w:r>
      <w:r w:rsidRPr="005A1F4D">
        <w:rPr>
          <w:bCs/>
          <w:color w:val="000000"/>
        </w:rPr>
        <w:t xml:space="preserve"> заверяется медицинским </w:t>
      </w:r>
      <w:r>
        <w:rPr>
          <w:bCs/>
          <w:color w:val="000000"/>
        </w:rPr>
        <w:t>работником</w:t>
      </w:r>
      <w:r w:rsidRPr="005A1F4D">
        <w:rPr>
          <w:bCs/>
          <w:color w:val="000000"/>
        </w:rPr>
        <w:t>.</w:t>
      </w:r>
    </w:p>
    <w:p w:rsidR="000A0A44" w:rsidRPr="005A1F4D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Согласно графика</w:t>
      </w:r>
      <w:proofErr w:type="gramEnd"/>
      <w:r>
        <w:rPr>
          <w:bCs/>
          <w:color w:val="000000"/>
        </w:rPr>
        <w:t xml:space="preserve"> приема</w:t>
      </w:r>
      <w:r w:rsidRPr="005A1F4D">
        <w:rPr>
          <w:bCs/>
          <w:color w:val="000000"/>
        </w:rPr>
        <w:t xml:space="preserve"> нормативов </w:t>
      </w:r>
      <w:r>
        <w:rPr>
          <w:bCs/>
          <w:color w:val="000000"/>
        </w:rPr>
        <w:t xml:space="preserve">комплекса </w:t>
      </w:r>
      <w:r w:rsidRPr="005A1F4D">
        <w:rPr>
          <w:bCs/>
          <w:color w:val="000000"/>
        </w:rPr>
        <w:t xml:space="preserve">ГТО воспитанники </w:t>
      </w:r>
      <w:r>
        <w:rPr>
          <w:bCs/>
          <w:color w:val="000000"/>
        </w:rPr>
        <w:t>выполняют</w:t>
      </w:r>
      <w:r w:rsidRPr="005A1F4D">
        <w:rPr>
          <w:bCs/>
          <w:color w:val="000000"/>
        </w:rPr>
        <w:t xml:space="preserve"> тесты.</w:t>
      </w:r>
    </w:p>
    <w:p w:rsidR="000A0A44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На всероссийском портале </w:t>
      </w:r>
      <w:r>
        <w:rPr>
          <w:bCs/>
          <w:color w:val="000000"/>
          <w:lang w:val="en-US"/>
        </w:rPr>
        <w:t>GTO</w:t>
      </w:r>
      <w:r>
        <w:rPr>
          <w:bCs/>
          <w:color w:val="000000"/>
        </w:rPr>
        <w:t>.</w:t>
      </w:r>
      <w:r>
        <w:rPr>
          <w:bCs/>
          <w:color w:val="000000"/>
          <w:lang w:val="en-US"/>
        </w:rPr>
        <w:t>RU</w:t>
      </w:r>
      <w:r>
        <w:rPr>
          <w:bCs/>
          <w:color w:val="000000"/>
        </w:rPr>
        <w:t xml:space="preserve"> фиксируются результаты воспитанников.</w:t>
      </w:r>
    </w:p>
    <w:p w:rsidR="000A0A44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По окончанию выполнения нормативов определяются воспитанники выполнившие нормативы комплекса ГТО.</w:t>
      </w:r>
    </w:p>
    <w:p w:rsidR="000A0A44" w:rsidRPr="0068603F" w:rsidRDefault="000A0A44" w:rsidP="000A0A44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Получение знака отличия комплекса ГТО.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E0FF6">
        <w:rPr>
          <w:b/>
          <w:bCs/>
          <w:color w:val="000000"/>
        </w:rPr>
        <w:t xml:space="preserve">Краткое описание </w:t>
      </w:r>
      <w:r>
        <w:rPr>
          <w:b/>
          <w:bCs/>
          <w:color w:val="000000"/>
        </w:rPr>
        <w:t>программы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Комплекс ГТО внедряется в г. </w:t>
      </w:r>
      <w:proofErr w:type="gramStart"/>
      <w:r>
        <w:rPr>
          <w:color w:val="000000"/>
        </w:rPr>
        <w:t>Ленинске-Кузнецком</w:t>
      </w:r>
      <w:proofErr w:type="gramEnd"/>
      <w:r>
        <w:rPr>
          <w:color w:val="000000"/>
        </w:rPr>
        <w:t xml:space="preserve"> с марта 2016 года и рассчитан на воспитанников дошкольных образовательных организаций в возрасте 6-8 лет. Программа рассчитана на 3 этапа: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 этап: Разработка нормативно-правовых документов;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 этап: Реализация программы. Выполнение нормативов комплекса ВФСК ГТО дошкольниками;</w:t>
      </w:r>
    </w:p>
    <w:p w:rsidR="000A0A44" w:rsidRDefault="000A0A44" w:rsidP="000A0A4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 этап: Подведение итогов. </w:t>
      </w:r>
      <w:r w:rsidRPr="001D5D1F">
        <w:t>Награждение победителей.</w:t>
      </w:r>
    </w:p>
    <w:p w:rsidR="000A0A44" w:rsidRPr="003E0FF6" w:rsidRDefault="000A0A44" w:rsidP="000A0A44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0A0A44" w:rsidRDefault="000A0A44" w:rsidP="000A0A44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3E0FF6">
        <w:rPr>
          <w:b/>
          <w:bCs/>
          <w:color w:val="000000"/>
        </w:rPr>
        <w:t xml:space="preserve">План внедрения комплекса </w:t>
      </w:r>
      <w:r>
        <w:rPr>
          <w:b/>
          <w:bCs/>
          <w:color w:val="000000"/>
        </w:rPr>
        <w:t xml:space="preserve">ВФСК </w:t>
      </w:r>
      <w:r w:rsidRPr="003E0FF6">
        <w:rPr>
          <w:b/>
          <w:bCs/>
          <w:color w:val="000000"/>
        </w:rPr>
        <w:t xml:space="preserve">ГТО </w:t>
      </w:r>
      <w:r>
        <w:rPr>
          <w:b/>
          <w:bCs/>
          <w:color w:val="000000"/>
        </w:rPr>
        <w:t xml:space="preserve">(дошкольники) </w:t>
      </w:r>
    </w:p>
    <w:p w:rsidR="000A0A44" w:rsidRDefault="000A0A44" w:rsidP="000A0A44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г. </w:t>
      </w:r>
      <w:proofErr w:type="gramStart"/>
      <w:r>
        <w:rPr>
          <w:b/>
          <w:bCs/>
          <w:color w:val="000000"/>
        </w:rPr>
        <w:t>Ленинск-Кузнецком</w:t>
      </w:r>
      <w:proofErr w:type="gramEnd"/>
      <w:r>
        <w:rPr>
          <w:b/>
          <w:bCs/>
          <w:color w:val="000000"/>
        </w:rPr>
        <w:t xml:space="preserve"> городском округе на 2016 год</w:t>
      </w:r>
    </w:p>
    <w:p w:rsidR="000A0A44" w:rsidRDefault="000A0A44" w:rsidP="000A0A44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00"/>
        <w:gridCol w:w="1773"/>
        <w:gridCol w:w="1914"/>
      </w:tblGrid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Наименование мероприятия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Дата и время проведения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Место проведения</w:t>
            </w: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Ответственный</w:t>
            </w:r>
          </w:p>
        </w:tc>
      </w:tr>
      <w:tr w:rsidR="000A0A44" w:rsidRPr="00B45925" w:rsidTr="000A0A44">
        <w:tc>
          <w:tcPr>
            <w:tcW w:w="9555" w:type="dxa"/>
            <w:gridSpan w:val="4"/>
          </w:tcPr>
          <w:p w:rsidR="000A0A44" w:rsidRPr="00B45925" w:rsidRDefault="000A0A44" w:rsidP="000A0A44">
            <w:pPr>
              <w:pStyle w:val="a5"/>
              <w:jc w:val="center"/>
              <w:rPr>
                <w:b/>
                <w:color w:val="000000"/>
              </w:rPr>
            </w:pPr>
            <w:r w:rsidRPr="00B45925">
              <w:rPr>
                <w:b/>
                <w:color w:val="000000"/>
              </w:rPr>
              <w:t>1 этап Подготовка нормативных документов</w:t>
            </w:r>
          </w:p>
        </w:tc>
      </w:tr>
      <w:tr w:rsidR="000A0A44" w:rsidRPr="00B45925" w:rsidTr="000A0A44">
        <w:trPr>
          <w:trHeight w:val="1461"/>
        </w:trPr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jc w:val="both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 xml:space="preserve">Разработка плана мероприятий </w:t>
            </w:r>
            <w:r>
              <w:rPr>
                <w:sz w:val="23"/>
                <w:szCs w:val="23"/>
              </w:rPr>
              <w:t xml:space="preserve">по </w:t>
            </w:r>
            <w:r w:rsidRPr="00B45925">
              <w:rPr>
                <w:sz w:val="23"/>
                <w:szCs w:val="23"/>
              </w:rPr>
              <w:t>поэт</w:t>
            </w:r>
            <w:r>
              <w:rPr>
                <w:sz w:val="23"/>
                <w:szCs w:val="23"/>
              </w:rPr>
              <w:t xml:space="preserve">апному внедрению Всероссийского </w:t>
            </w:r>
            <w:r w:rsidRPr="00B45925">
              <w:rPr>
                <w:sz w:val="23"/>
                <w:szCs w:val="23"/>
              </w:rPr>
              <w:t>физкультурно-спортивного комплекса «Готов к труду и обороне» (ГТО)</w:t>
            </w:r>
            <w:r>
              <w:rPr>
                <w:sz w:val="23"/>
                <w:szCs w:val="23"/>
              </w:rPr>
              <w:t xml:space="preserve"> среди дошкольников</w:t>
            </w:r>
            <w:r w:rsidRPr="00B45925">
              <w:rPr>
                <w:sz w:val="23"/>
                <w:szCs w:val="23"/>
              </w:rPr>
              <w:t xml:space="preserve"> на 2016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800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45925">
              <w:rPr>
                <w:color w:val="000000"/>
              </w:rPr>
              <w:t xml:space="preserve">евраль 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Рассмотрение и утверждение </w:t>
            </w:r>
            <w:r w:rsidRPr="00B45925">
              <w:rPr>
                <w:sz w:val="23"/>
                <w:szCs w:val="23"/>
              </w:rPr>
              <w:t xml:space="preserve">плана мероприятий </w:t>
            </w:r>
            <w:r>
              <w:rPr>
                <w:sz w:val="23"/>
                <w:szCs w:val="23"/>
              </w:rPr>
              <w:t xml:space="preserve">по </w:t>
            </w:r>
            <w:r w:rsidRPr="00B45925">
              <w:rPr>
                <w:sz w:val="23"/>
                <w:szCs w:val="23"/>
              </w:rPr>
              <w:t>поэт</w:t>
            </w:r>
            <w:r>
              <w:rPr>
                <w:sz w:val="23"/>
                <w:szCs w:val="23"/>
              </w:rPr>
              <w:t xml:space="preserve">апному внедрению </w:t>
            </w:r>
            <w:r w:rsidRPr="00264EC7">
              <w:rPr>
                <w:bCs/>
              </w:rPr>
              <w:t>комплекса ВФСК ГТО</w:t>
            </w:r>
            <w:r>
              <w:rPr>
                <w:sz w:val="23"/>
                <w:szCs w:val="23"/>
              </w:rPr>
              <w:t xml:space="preserve"> среди дошкольников</w:t>
            </w:r>
            <w:r w:rsidRPr="00B45925">
              <w:rPr>
                <w:sz w:val="23"/>
                <w:szCs w:val="23"/>
              </w:rPr>
              <w:t xml:space="preserve"> на 2016</w:t>
            </w:r>
            <w:r>
              <w:rPr>
                <w:sz w:val="23"/>
                <w:szCs w:val="23"/>
              </w:rPr>
              <w:t>г</w:t>
            </w:r>
            <w:r>
              <w:rPr>
                <w:color w:val="auto"/>
                <w:sz w:val="23"/>
                <w:szCs w:val="23"/>
              </w:rPr>
              <w:t xml:space="preserve"> на межведомственной комиссии по вопросу внедрения и реализации </w:t>
            </w:r>
            <w:r w:rsidRPr="00264EC7">
              <w:rPr>
                <w:bCs/>
              </w:rPr>
              <w:t>комплекса ВФСК ГТО</w:t>
            </w:r>
            <w:r w:rsidRPr="003E0FF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Pr="00B45925">
              <w:rPr>
                <w:color w:val="000000"/>
              </w:rPr>
              <w:t xml:space="preserve"> 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>Включение в календарный план физкуль</w:t>
            </w:r>
            <w:r>
              <w:rPr>
                <w:sz w:val="23"/>
                <w:szCs w:val="23"/>
              </w:rPr>
              <w:t xml:space="preserve">турных и спортивных мероприятий </w:t>
            </w: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  <w:r>
              <w:rPr>
                <w:sz w:val="23"/>
                <w:szCs w:val="23"/>
              </w:rPr>
              <w:t xml:space="preserve"> выполнение </w:t>
            </w:r>
            <w:r w:rsidRPr="00B45925">
              <w:rPr>
                <w:sz w:val="23"/>
                <w:szCs w:val="23"/>
              </w:rPr>
              <w:t>испытаний</w:t>
            </w:r>
            <w:r>
              <w:rPr>
                <w:sz w:val="23"/>
                <w:szCs w:val="23"/>
              </w:rPr>
              <w:t xml:space="preserve"> и нормативов </w:t>
            </w:r>
            <w:r w:rsidRPr="00264EC7">
              <w:rPr>
                <w:bCs/>
              </w:rPr>
              <w:t>комплекса ВФСК ГТО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Февраль 2016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>Мониторинг состояния материально-технической базы ДОО города для подготовки к выполнению норм комплекса  ГТО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Февраль 2016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rPr>
          <w:trHeight w:val="1232"/>
        </w:trPr>
        <w:tc>
          <w:tcPr>
            <w:tcW w:w="4068" w:type="dxa"/>
          </w:tcPr>
          <w:p w:rsidR="000A0A44" w:rsidRPr="00B45925" w:rsidRDefault="000A0A44" w:rsidP="000A0A44">
            <w:pPr>
              <w:pStyle w:val="a5"/>
              <w:rPr>
                <w:color w:val="000000"/>
              </w:rPr>
            </w:pPr>
            <w:r w:rsidRPr="00B45925">
              <w:rPr>
                <w:sz w:val="23"/>
                <w:szCs w:val="23"/>
              </w:rPr>
              <w:t xml:space="preserve">Разработка и внедрение мер поощрения </w:t>
            </w:r>
            <w:r>
              <w:rPr>
                <w:sz w:val="23"/>
                <w:szCs w:val="23"/>
              </w:rPr>
              <w:t xml:space="preserve">ДОО </w:t>
            </w:r>
            <w:r w:rsidRPr="00B45925">
              <w:rPr>
                <w:sz w:val="23"/>
                <w:szCs w:val="23"/>
              </w:rPr>
              <w:t xml:space="preserve">за участие в выполнении норм комплекса </w:t>
            </w:r>
            <w:r w:rsidRPr="00264EC7">
              <w:rPr>
                <w:bCs/>
                <w:color w:val="000000"/>
              </w:rPr>
              <w:t>ВФСК</w:t>
            </w:r>
            <w:r w:rsidRPr="00B45925">
              <w:rPr>
                <w:sz w:val="23"/>
                <w:szCs w:val="23"/>
              </w:rPr>
              <w:t xml:space="preserve"> ГТО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Февраль 2016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c>
          <w:tcPr>
            <w:tcW w:w="9555" w:type="dxa"/>
            <w:gridSpan w:val="4"/>
          </w:tcPr>
          <w:p w:rsidR="000A0A44" w:rsidRPr="00B45925" w:rsidRDefault="000A0A44" w:rsidP="000A0A44">
            <w:pPr>
              <w:pStyle w:val="a5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45925">
              <w:rPr>
                <w:b/>
                <w:color w:val="000000"/>
              </w:rPr>
              <w:t>2 этап:</w:t>
            </w:r>
            <w:r w:rsidRPr="00B45925">
              <w:rPr>
                <w:sz w:val="23"/>
                <w:szCs w:val="23"/>
              </w:rPr>
              <w:t xml:space="preserve"> </w:t>
            </w:r>
            <w:r w:rsidRPr="00B45925">
              <w:rPr>
                <w:b/>
                <w:sz w:val="23"/>
                <w:szCs w:val="23"/>
              </w:rPr>
              <w:t xml:space="preserve">Организация участия в испытаниях (тестах) и выполнение нормативов </w:t>
            </w:r>
          </w:p>
          <w:p w:rsidR="000A0A44" w:rsidRPr="00B45925" w:rsidRDefault="000A0A44" w:rsidP="000A0A4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5925">
              <w:rPr>
                <w:b/>
                <w:sz w:val="23"/>
                <w:szCs w:val="23"/>
              </w:rPr>
              <w:t>ВФСК "ГТО" среди дошкольников</w:t>
            </w: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>Челночный бег 3*10м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20.04.16</w:t>
            </w:r>
          </w:p>
        </w:tc>
        <w:tc>
          <w:tcPr>
            <w:tcW w:w="1773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ФОК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 w:val="restart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 xml:space="preserve">Смешанное передвижение </w:t>
            </w:r>
          </w:p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5925">
                <w:rPr>
                  <w:sz w:val="23"/>
                  <w:szCs w:val="23"/>
                </w:rPr>
                <w:t>1 км</w:t>
              </w:r>
            </w:smartTag>
            <w:r w:rsidRPr="00B45925">
              <w:rPr>
                <w:sz w:val="23"/>
                <w:szCs w:val="23"/>
              </w:rPr>
              <w:t>)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5925">
              <w:rPr>
                <w:rFonts w:ascii="Times New Roman" w:hAnsi="Times New Roman"/>
                <w:color w:val="000000"/>
                <w:sz w:val="24"/>
              </w:rPr>
              <w:lastRenderedPageBreak/>
              <w:t>15.06.2016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5925">
              <w:rPr>
                <w:rFonts w:ascii="Times New Roman" w:hAnsi="Times New Roman"/>
                <w:color w:val="000000"/>
                <w:sz w:val="24"/>
              </w:rPr>
              <w:t xml:space="preserve">МБУ </w:t>
            </w:r>
          </w:p>
          <w:p w:rsidR="000A0A44" w:rsidRPr="00B4592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5925">
              <w:rPr>
                <w:rFonts w:ascii="Times New Roman" w:hAnsi="Times New Roman"/>
                <w:color w:val="000000"/>
                <w:sz w:val="24"/>
              </w:rPr>
              <w:lastRenderedPageBreak/>
              <w:t>«Стадион «Шахтер»</w:t>
            </w: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lastRenderedPageBreak/>
              <w:t>Сгибание и разгибание рук в упоре лежа на полу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20.04.16</w:t>
            </w:r>
          </w:p>
        </w:tc>
        <w:tc>
          <w:tcPr>
            <w:tcW w:w="1773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ФОК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>Наклон веред из положения стоя с прямыми ногами на полу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20.04.16</w:t>
            </w:r>
          </w:p>
        </w:tc>
        <w:tc>
          <w:tcPr>
            <w:tcW w:w="1773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ФОК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>Прыжки в длину с места толчком двумя ногами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20.04.16</w:t>
            </w:r>
          </w:p>
        </w:tc>
        <w:tc>
          <w:tcPr>
            <w:tcW w:w="1773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ФОК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 xml:space="preserve">Метание теннисного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45925">
                <w:rPr>
                  <w:sz w:val="23"/>
                  <w:szCs w:val="23"/>
                </w:rPr>
                <w:t>6 м</w:t>
              </w:r>
            </w:smartTag>
            <w:r w:rsidRPr="00B45925">
              <w:rPr>
                <w:sz w:val="23"/>
                <w:szCs w:val="23"/>
              </w:rPr>
              <w:t>.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20.04.16</w:t>
            </w:r>
          </w:p>
        </w:tc>
        <w:tc>
          <w:tcPr>
            <w:tcW w:w="1773" w:type="dxa"/>
          </w:tcPr>
          <w:p w:rsidR="000A0A44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ФОК</w:t>
            </w:r>
          </w:p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5925">
                <w:rPr>
                  <w:sz w:val="23"/>
                  <w:szCs w:val="23"/>
                </w:rPr>
                <w:t>1 км</w:t>
              </w:r>
            </w:smartTag>
            <w:r w:rsidRPr="00B45925">
              <w:rPr>
                <w:sz w:val="23"/>
                <w:szCs w:val="23"/>
              </w:rPr>
              <w:t>.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45925">
              <w:rPr>
                <w:color w:val="000000"/>
              </w:rPr>
              <w:t>.03.16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B45925">
              <w:rPr>
                <w:color w:val="000000"/>
              </w:rPr>
              <w:t>Лыжно-спортивный комплекс</w:t>
            </w: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sz w:val="23"/>
                <w:szCs w:val="23"/>
              </w:rPr>
            </w:pPr>
            <w:r w:rsidRPr="00B45925">
              <w:rPr>
                <w:sz w:val="23"/>
                <w:szCs w:val="23"/>
              </w:rPr>
              <w:t xml:space="preserve">Плавание 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11.05.16</w:t>
            </w:r>
            <w:r w:rsidRPr="00B45925">
              <w:rPr>
                <w:color w:val="000000"/>
              </w:rPr>
              <w:t xml:space="preserve"> 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r w:rsidRPr="00F12138">
              <w:rPr>
                <w:color w:val="000000"/>
              </w:rPr>
              <w:t>ООО «Водный мир»</w:t>
            </w:r>
          </w:p>
        </w:tc>
        <w:tc>
          <w:tcPr>
            <w:tcW w:w="1914" w:type="dxa"/>
            <w:vMerge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</w:p>
        </w:tc>
      </w:tr>
      <w:tr w:rsidR="000A0A44" w:rsidRPr="00B45925" w:rsidTr="000A0A44">
        <w:tc>
          <w:tcPr>
            <w:tcW w:w="9555" w:type="dxa"/>
            <w:gridSpan w:val="4"/>
          </w:tcPr>
          <w:p w:rsidR="000A0A44" w:rsidRPr="00B45925" w:rsidRDefault="000A0A44" w:rsidP="000A0A44">
            <w:pPr>
              <w:pStyle w:val="a5"/>
              <w:jc w:val="center"/>
              <w:rPr>
                <w:b/>
                <w:color w:val="000000"/>
              </w:rPr>
            </w:pPr>
            <w:r w:rsidRPr="00B45925">
              <w:rPr>
                <w:b/>
                <w:color w:val="000000"/>
              </w:rPr>
              <w:t xml:space="preserve">3 этап: Подведение итогов </w:t>
            </w:r>
          </w:p>
        </w:tc>
      </w:tr>
      <w:tr w:rsidR="000A0A44" w:rsidRPr="00B45925" w:rsidTr="000A0A44">
        <w:tc>
          <w:tcPr>
            <w:tcW w:w="4068" w:type="dxa"/>
          </w:tcPr>
          <w:p w:rsidR="000A0A44" w:rsidRPr="00B45925" w:rsidRDefault="000A0A44" w:rsidP="000A0A44">
            <w:pPr>
              <w:pStyle w:val="Default"/>
              <w:rPr>
                <w:color w:val="auto"/>
                <w:sz w:val="23"/>
                <w:szCs w:val="23"/>
              </w:rPr>
            </w:pPr>
            <w:r w:rsidRPr="00B45925">
              <w:rPr>
                <w:color w:val="auto"/>
                <w:sz w:val="23"/>
                <w:szCs w:val="23"/>
              </w:rPr>
              <w:t>Подведение итогов и определение победителей</w:t>
            </w:r>
          </w:p>
        </w:tc>
        <w:tc>
          <w:tcPr>
            <w:tcW w:w="1800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Август  2016</w:t>
            </w:r>
          </w:p>
        </w:tc>
        <w:tc>
          <w:tcPr>
            <w:tcW w:w="1773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0A0A44" w:rsidRPr="00B45925" w:rsidRDefault="000A0A44" w:rsidP="000A0A44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sz w:val="23"/>
                <w:szCs w:val="23"/>
              </w:rPr>
              <w:t>Упо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ФКСиТ</w:t>
            </w:r>
            <w:proofErr w:type="spellEnd"/>
          </w:p>
        </w:tc>
      </w:tr>
    </w:tbl>
    <w:p w:rsidR="000A0A44" w:rsidRPr="00EB6D65" w:rsidRDefault="000A0A44" w:rsidP="000A0A44">
      <w:pPr>
        <w:pStyle w:val="a5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</w:t>
      </w:r>
    </w:p>
    <w:p w:rsidR="000A0A44" w:rsidRPr="00EB6D65" w:rsidRDefault="000A0A44" w:rsidP="000A0A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I. СТУПЕНЬ</w:t>
      </w:r>
    </w:p>
    <w:p w:rsidR="000A0A44" w:rsidRPr="00EB6D65" w:rsidRDefault="000A0A44" w:rsidP="000A0A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(возрастная группа от 6 до 8 лет)</w:t>
      </w:r>
    </w:p>
    <w:p w:rsidR="000A0A44" w:rsidRPr="00EB6D65" w:rsidRDefault="000A0A44" w:rsidP="000A0A4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tbl>
      <w:tblPr>
        <w:tblW w:w="9538" w:type="dxa"/>
        <w:tblInd w:w="-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694"/>
        <w:gridCol w:w="143"/>
        <w:gridCol w:w="1069"/>
        <w:gridCol w:w="1346"/>
        <w:gridCol w:w="1220"/>
        <w:gridCol w:w="1212"/>
        <w:gridCol w:w="1346"/>
        <w:gridCol w:w="1096"/>
      </w:tblGrid>
      <w:tr w:rsidR="000A0A44" w:rsidRPr="00B45925" w:rsidTr="00AB583E">
        <w:trPr>
          <w:trHeight w:val="340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493b8dc7c6127a6696a9d6d4dbca8f72f957fa43"/>
            <w:bookmarkStart w:id="2" w:name="0"/>
            <w:bookmarkEnd w:id="1"/>
            <w:bookmarkEnd w:id="2"/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Виды испытаний (тесты)</w:t>
            </w:r>
          </w:p>
        </w:tc>
        <w:tc>
          <w:tcPr>
            <w:tcW w:w="74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0A0A44" w:rsidRPr="00B45925" w:rsidTr="00AB583E">
        <w:trPr>
          <w:trHeight w:val="400"/>
        </w:trPr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0A0A44" w:rsidRPr="00B45925" w:rsidTr="00AB583E">
        <w:trPr>
          <w:trHeight w:val="920"/>
        </w:trPr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Бронзовый знак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знак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Золотой знак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Бронзовый знак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знак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Золотой</w:t>
            </w:r>
          </w:p>
          <w:p w:rsidR="000A0A44" w:rsidRPr="00EB6D65" w:rsidRDefault="000A0A44" w:rsidP="000A0A44">
            <w:pPr>
              <w:spacing w:after="0" w:line="240" w:lineRule="auto"/>
              <w:ind w:left="-100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0A0A44" w:rsidRPr="00B45925" w:rsidTr="00AB583E">
        <w:tc>
          <w:tcPr>
            <w:tcW w:w="95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испытания (тесты)</w:t>
            </w:r>
          </w:p>
        </w:tc>
      </w:tr>
      <w:tr w:rsidR="000A0A44" w:rsidRPr="00B45925" w:rsidTr="00AB583E">
        <w:trPr>
          <w:trHeight w:val="640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 м (с)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0A0A44" w:rsidRPr="00B45925" w:rsidTr="00AB583E">
        <w:trPr>
          <w:trHeight w:val="700"/>
        </w:trPr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или бег на 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30 м (с)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0A0A44" w:rsidRPr="00B45925" w:rsidTr="00AB583E">
        <w:trPr>
          <w:trHeight w:val="9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Смешанное передвижение 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(1 км)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0A0A44" w:rsidRPr="00B45925" w:rsidTr="00AB583E">
        <w:trPr>
          <w:trHeight w:val="600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</w:t>
            </w:r>
          </w:p>
          <w:p w:rsidR="000A0A44" w:rsidRPr="00EB6D65" w:rsidRDefault="000A0A44" w:rsidP="000A0A44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виса на высокой 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перекладине (количество раз)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A0A44" w:rsidRPr="00B45925" w:rsidTr="00AB583E">
        <w:trPr>
          <w:trHeight w:val="220"/>
        </w:trPr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A0A44" w:rsidRPr="00B45925" w:rsidTr="00AB583E"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ind w:left="-80"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или сгибание и разгибание рук в упоре лежа на полу  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A0A44" w:rsidRPr="00B45925" w:rsidTr="00AB583E">
        <w:trPr>
          <w:trHeight w:val="15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Достать пол ладонями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Достать пол ладонями</w:t>
            </w:r>
          </w:p>
        </w:tc>
      </w:tr>
      <w:tr w:rsidR="000A0A44" w:rsidRPr="00B45925" w:rsidTr="00AB583E">
        <w:trPr>
          <w:trHeight w:val="260"/>
        </w:trPr>
        <w:tc>
          <w:tcPr>
            <w:tcW w:w="95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(тесты) по выбору</w:t>
            </w:r>
          </w:p>
        </w:tc>
      </w:tr>
      <w:tr w:rsidR="000A0A44" w:rsidRPr="00B45925" w:rsidTr="00AB583E">
        <w:trPr>
          <w:trHeight w:val="11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0A0A44" w:rsidRPr="00B45925" w:rsidTr="00AB583E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 в цель, дистанция 6 м 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A0A44" w:rsidRPr="00B45925" w:rsidTr="00AB583E">
        <w:tc>
          <w:tcPr>
            <w:tcW w:w="41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Бег на лыжах на 1 км 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(мин, с)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</w:tr>
      <w:tr w:rsidR="000A0A44" w:rsidRPr="00B45925" w:rsidTr="00AB583E">
        <w:trPr>
          <w:trHeight w:val="60"/>
        </w:trPr>
        <w:tc>
          <w:tcPr>
            <w:tcW w:w="41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Бег на лыжах на 2 км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(мин, с)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0A0A44" w:rsidRPr="00B45925" w:rsidTr="00AB583E">
        <w:trPr>
          <w:trHeight w:val="600"/>
        </w:trPr>
        <w:tc>
          <w:tcPr>
            <w:tcW w:w="41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0A0A44" w:rsidRPr="00B45925" w:rsidTr="00AB583E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ind w:left="-86"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A0A44" w:rsidRPr="00B45925" w:rsidTr="00AB583E"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видов испытаний (тестов) в </w:t>
            </w: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возрастной группе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0A44" w:rsidRPr="00B45925" w:rsidTr="00AB583E"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A0A44" w:rsidRPr="00EB6D65" w:rsidRDefault="000A0A44" w:rsidP="000A0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* Для бесснежных районов страны.</w:t>
      </w:r>
    </w:p>
    <w:p w:rsidR="000A0A44" w:rsidRPr="00EB6D65" w:rsidRDefault="000A0A44" w:rsidP="000A0A44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0A0A44" w:rsidRPr="00EB6D65" w:rsidRDefault="000A0A44" w:rsidP="000A0A4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2. Требования к оценке знаний и умений</w:t>
      </w:r>
      <w:r w:rsidRPr="00EB6D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B6D65">
        <w:rPr>
          <w:rFonts w:ascii="Times New Roman" w:hAnsi="Times New Roman"/>
          <w:color w:val="000000"/>
          <w:sz w:val="24"/>
          <w:szCs w:val="24"/>
        </w:rPr>
        <w:t>–</w:t>
      </w:r>
      <w:r w:rsidRPr="00EB6D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B6D65">
        <w:rPr>
          <w:rFonts w:ascii="Times New Roman" w:hAnsi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0A0A44" w:rsidRPr="00EB6D65" w:rsidRDefault="000A0A44" w:rsidP="000A0A44">
      <w:pPr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3. Рекомендации к недельному двигательному режиму</w:t>
      </w:r>
      <w:r w:rsidRPr="00EB6D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B6D65">
        <w:rPr>
          <w:rFonts w:ascii="Times New Roman" w:hAnsi="Times New Roman"/>
          <w:color w:val="000000"/>
          <w:sz w:val="24"/>
          <w:szCs w:val="24"/>
        </w:rPr>
        <w:t>(не менее 8 часов)</w:t>
      </w:r>
    </w:p>
    <w:tbl>
      <w:tblPr>
        <w:tblW w:w="944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7050"/>
        <w:gridCol w:w="1840"/>
      </w:tblGrid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1"/>
            <w:bookmarkStart w:id="4" w:name="b7ad35106cefc3aa4654e24c1a8fc80cbe39ea38"/>
            <w:bookmarkEnd w:id="3"/>
            <w:bookmarkEnd w:id="4"/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0A0A44" w:rsidRPr="00B45925" w:rsidTr="000A0A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занятия физической культурой</w:t>
            </w:r>
          </w:p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0A44" w:rsidRPr="00EB6D65" w:rsidRDefault="000A0A44" w:rsidP="000A0A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0A0A44" w:rsidRPr="00B45925" w:rsidTr="000A0A44">
        <w:tc>
          <w:tcPr>
            <w:tcW w:w="10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A44" w:rsidRPr="00EB6D65" w:rsidRDefault="000A0A44" w:rsidP="000A0A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D65">
              <w:rPr>
                <w:rFonts w:ascii="Times New Roman" w:hAnsi="Times New Roman"/>
                <w:color w:val="000000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A0A44" w:rsidRPr="00EB6D65" w:rsidRDefault="000A0A44" w:rsidP="000A0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6D65">
        <w:rPr>
          <w:rFonts w:ascii="Times New Roman" w:hAnsi="Times New Roman"/>
          <w:color w:val="000000"/>
          <w:sz w:val="24"/>
          <w:szCs w:val="24"/>
        </w:rPr>
        <w:t> </w:t>
      </w: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A44" w:rsidRDefault="009B3C69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B583E" w:rsidRDefault="00AB583E" w:rsidP="009B3C69">
      <w:pPr>
        <w:pStyle w:val="a6"/>
        <w:rPr>
          <w:sz w:val="24"/>
        </w:rPr>
      </w:pPr>
    </w:p>
    <w:p w:rsidR="009B3C69" w:rsidRPr="00AB583E" w:rsidRDefault="00AB583E" w:rsidP="009B3C69">
      <w:pPr>
        <w:pStyle w:val="a6"/>
        <w:rPr>
          <w:b/>
          <w:sz w:val="24"/>
        </w:rPr>
      </w:pPr>
      <w:r w:rsidRPr="00AB583E">
        <w:rPr>
          <w:b/>
          <w:sz w:val="24"/>
        </w:rPr>
        <w:t>Диагностика физического развития воспитанников дошкольных образовательных организаций</w:t>
      </w:r>
    </w:p>
    <w:p w:rsidR="009B3C69" w:rsidRPr="00AB583E" w:rsidRDefault="009B3C69" w:rsidP="009B3C69">
      <w:pPr>
        <w:pStyle w:val="a6"/>
        <w:rPr>
          <w:b/>
          <w:sz w:val="24"/>
        </w:rPr>
      </w:pPr>
    </w:p>
    <w:p w:rsidR="009B3C69" w:rsidRPr="00AB583E" w:rsidRDefault="009B3C69" w:rsidP="00AB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Душенина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к.биол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наук,  зав. кафедрой педагогических и </w:t>
      </w:r>
      <w:r w:rsidR="00AB583E">
        <w:rPr>
          <w:rFonts w:ascii="Times New Roman" w:hAnsi="Times New Roman" w:cs="Times New Roman"/>
          <w:sz w:val="24"/>
          <w:szCs w:val="24"/>
        </w:rPr>
        <w:t xml:space="preserve"> </w:t>
      </w:r>
      <w:r w:rsidRPr="00AB583E">
        <w:rPr>
          <w:rFonts w:ascii="Times New Roman" w:hAnsi="Times New Roman" w:cs="Times New Roman"/>
          <w:sz w:val="24"/>
          <w:szCs w:val="24"/>
        </w:rPr>
        <w:t xml:space="preserve">здоровьесберегающих технологий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pStyle w:val="3"/>
        <w:spacing w:line="276" w:lineRule="auto"/>
        <w:jc w:val="center"/>
        <w:rPr>
          <w:sz w:val="24"/>
        </w:rPr>
      </w:pPr>
      <w:r w:rsidRPr="00AB583E">
        <w:rPr>
          <w:sz w:val="24"/>
        </w:rPr>
        <w:t>Введение</w:t>
      </w:r>
    </w:p>
    <w:p w:rsidR="009B3C69" w:rsidRPr="00AB583E" w:rsidRDefault="009B3C69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Оценка физической подготовленности – важный компонент в системе физического воспитания дошкольников. Она направлена на изучение степени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двигательных навыков и двигательных качеств. Необходимое условие для оценки физической подготовленности – динамичность наблюдения. Тестирование необходимо проводить, как минимум, дважды в год: в начале учебного года (сентябрь-октябрь) и в конце учебного года (апрель-май) (СанПиН 2.4.1.1249-03)</w:t>
      </w:r>
      <w:r w:rsidR="00AB583E">
        <w:rPr>
          <w:rFonts w:ascii="Times New Roman" w:hAnsi="Times New Roman" w:cs="Times New Roman"/>
          <w:sz w:val="24"/>
          <w:szCs w:val="24"/>
        </w:rPr>
        <w:t>.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583E">
        <w:rPr>
          <w:rFonts w:ascii="Times New Roman" w:hAnsi="Times New Roman" w:cs="Times New Roman"/>
          <w:i/>
          <w:sz w:val="24"/>
          <w:szCs w:val="24"/>
        </w:rPr>
        <w:t xml:space="preserve">Полученные результаты позволяют: </w:t>
      </w:r>
    </w:p>
    <w:p w:rsidR="009B3C69" w:rsidRPr="00AB583E" w:rsidRDefault="009B3C69" w:rsidP="00AB583E">
      <w:pPr>
        <w:numPr>
          <w:ilvl w:val="0"/>
          <w:numId w:val="17"/>
        </w:numPr>
        <w:tabs>
          <w:tab w:val="clear" w:pos="90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сформировать представление об уровне физической подготовленности каждого ребенка в группе;</w:t>
      </w:r>
    </w:p>
    <w:p w:rsidR="009B3C69" w:rsidRPr="00AB583E" w:rsidRDefault="009B3C69" w:rsidP="00AB583E">
      <w:pPr>
        <w:numPr>
          <w:ilvl w:val="0"/>
          <w:numId w:val="17"/>
        </w:numPr>
        <w:tabs>
          <w:tab w:val="clear" w:pos="90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организовать индивидуальную работу по коррекции «западающих» физических качеств и двигательных умений</w:t>
      </w:r>
    </w:p>
    <w:p w:rsidR="009B3C69" w:rsidRPr="00AB583E" w:rsidRDefault="009B3C69" w:rsidP="00AB583E">
      <w:pPr>
        <w:numPr>
          <w:ilvl w:val="0"/>
          <w:numId w:val="17"/>
        </w:numPr>
        <w:tabs>
          <w:tab w:val="clear" w:pos="90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сформировать представление об уровне физической подготовленности детей в группе</w:t>
      </w:r>
    </w:p>
    <w:p w:rsidR="009B3C69" w:rsidRPr="00AB583E" w:rsidRDefault="009B3C69" w:rsidP="00AB583E">
      <w:pPr>
        <w:numPr>
          <w:ilvl w:val="0"/>
          <w:numId w:val="17"/>
        </w:numPr>
        <w:tabs>
          <w:tab w:val="clear" w:pos="90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увидеть развитие двигательных качеств в процессе физического воспитания в динамике года.</w:t>
      </w:r>
    </w:p>
    <w:p w:rsidR="00AB583E" w:rsidRDefault="009B3C69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Однако статистический анализ требует от инструктора больших затрат времени и усилий. С целью оптимизировать процесс изучения (оценки) физической подготовленности дошкольников была разработана </w:t>
      </w:r>
    </w:p>
    <w:p w:rsidR="009B3C69" w:rsidRPr="00AB583E" w:rsidRDefault="009B3C69" w:rsidP="00AB583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83E">
        <w:rPr>
          <w:rFonts w:ascii="Times New Roman" w:hAnsi="Times New Roman" w:cs="Times New Roman"/>
          <w:b/>
          <w:bCs/>
          <w:sz w:val="24"/>
          <w:szCs w:val="24"/>
        </w:rPr>
        <w:t xml:space="preserve">Таблица для оценки </w:t>
      </w:r>
      <w:proofErr w:type="spellStart"/>
      <w:r w:rsidRPr="00AB583E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AB583E">
        <w:rPr>
          <w:rFonts w:ascii="Times New Roman" w:hAnsi="Times New Roman" w:cs="Times New Roman"/>
          <w:b/>
          <w:bCs/>
          <w:sz w:val="24"/>
          <w:szCs w:val="24"/>
        </w:rPr>
        <w:t>.подготовленности</w:t>
      </w:r>
      <w:proofErr w:type="spellEnd"/>
      <w:r w:rsidR="00AB583E">
        <w:rPr>
          <w:rFonts w:ascii="Times New Roman" w:hAnsi="Times New Roman" w:cs="Times New Roman"/>
          <w:b/>
          <w:bCs/>
          <w:sz w:val="24"/>
          <w:szCs w:val="24"/>
        </w:rPr>
        <w:t xml:space="preserve"> детей 4-7 лет</w:t>
      </w:r>
    </w:p>
    <w:p w:rsidR="009B3C69" w:rsidRPr="00AB583E" w:rsidRDefault="009B3C69" w:rsidP="00AB583E">
      <w:pPr>
        <w:pStyle w:val="2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AB583E">
        <w:rPr>
          <w:color w:val="auto"/>
          <w:sz w:val="24"/>
        </w:rPr>
        <w:t>Структура таблицы</w:t>
      </w:r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По структуре Таблица представляет собой электронный аналог журнала  диагностики инструктора по физической культуре, куда из протоколов тестирования вносятся результаты  диагностики всех воспитанников группы по 4-м тестовым испытаниям: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Челночный бег (3 на 10 м.);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Бег на 30 м;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Прыжок в длину с места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Метание набивного мяча (1 кг)</w:t>
      </w:r>
    </w:p>
    <w:p w:rsidR="009B3C69" w:rsidRPr="00AB583E" w:rsidRDefault="009B3C69" w:rsidP="00AB583E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Таблица содержит 4 листа (закладки на экране внизу, слева);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4 года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5 лет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6 лет</w:t>
      </w:r>
    </w:p>
    <w:p w:rsidR="009B3C69" w:rsidRPr="00AB583E" w:rsidRDefault="009B3C69" w:rsidP="00AB583E">
      <w:pPr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7 лет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Несмотря на то, что набор тестовых испытаний одинаков на каждом листе, примерные нормативы различны и соответствуют указанному на листе возрасту.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83E">
        <w:rPr>
          <w:rFonts w:ascii="Times New Roman" w:hAnsi="Times New Roman" w:cs="Times New Roman"/>
          <w:b/>
          <w:bCs/>
          <w:sz w:val="24"/>
          <w:szCs w:val="24"/>
        </w:rPr>
        <w:t>2. Оценочный аппарат</w:t>
      </w:r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Результаты тестовых испытаний автоматически соотносятся с примерными нормативами для данного возраста и определяются, как </w:t>
      </w:r>
      <w:r w:rsidRPr="00AB583E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r w:rsidRPr="00AB583E">
        <w:rPr>
          <w:rFonts w:ascii="Times New Roman" w:hAnsi="Times New Roman" w:cs="Times New Roman"/>
          <w:sz w:val="24"/>
          <w:szCs w:val="24"/>
        </w:rPr>
        <w:t xml:space="preserve">, </w:t>
      </w:r>
      <w:r w:rsidRPr="00AB583E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r w:rsidRPr="00AB583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583E">
        <w:rPr>
          <w:rFonts w:ascii="Times New Roman" w:hAnsi="Times New Roman" w:cs="Times New Roman"/>
          <w:i/>
          <w:iCs/>
          <w:sz w:val="24"/>
          <w:szCs w:val="24"/>
        </w:rPr>
        <w:t>высокий</w:t>
      </w:r>
      <w:r w:rsidRPr="00AB583E">
        <w:rPr>
          <w:rFonts w:ascii="Times New Roman" w:hAnsi="Times New Roman" w:cs="Times New Roman"/>
          <w:sz w:val="24"/>
          <w:szCs w:val="24"/>
        </w:rPr>
        <w:t xml:space="preserve">. В </w:t>
      </w:r>
      <w:r w:rsidRPr="00AB583E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примерных нормативов использованы данные Л.В. Яковлевой, Р.А. Юдиной (2004), Л.И.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(2005) и других авторов.</w:t>
      </w:r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Уровень результата определяется после каждого теста и появляется автоматически в столбце «Уровень», в виде числовых значений:</w:t>
      </w:r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1 – низкий уровень (ниже  возрастной нормы);</w:t>
      </w:r>
    </w:p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2 – средний уровень (соответствует возрастной норме);</w:t>
      </w:r>
    </w:p>
    <w:p w:rsidR="009B3C69" w:rsidRPr="00AB583E" w:rsidRDefault="009B3C69" w:rsidP="00AB583E">
      <w:pPr>
        <w:pStyle w:val="a8"/>
        <w:spacing w:line="276" w:lineRule="auto"/>
        <w:rPr>
          <w:sz w:val="24"/>
        </w:rPr>
      </w:pPr>
      <w:r w:rsidRPr="00AB583E">
        <w:rPr>
          <w:sz w:val="24"/>
        </w:rPr>
        <w:t>3 – высокий уровень (выше возрастной нормы).</w:t>
      </w:r>
    </w:p>
    <w:p w:rsidR="009B3C69" w:rsidRPr="00AB583E" w:rsidRDefault="009B3C69" w:rsidP="00AB583E">
      <w:pPr>
        <w:pStyle w:val="a8"/>
        <w:spacing w:line="276" w:lineRule="auto"/>
        <w:rPr>
          <w:sz w:val="24"/>
        </w:rPr>
      </w:pPr>
      <w:r w:rsidRPr="00AB583E">
        <w:rPr>
          <w:sz w:val="24"/>
        </w:rPr>
        <w:t xml:space="preserve">После того как введены данные в столбце «Тест 2», рассчитывается прирост показателя за год по формуле В.И. </w:t>
      </w:r>
      <w:proofErr w:type="spellStart"/>
      <w:r w:rsidRPr="00AB583E">
        <w:rPr>
          <w:sz w:val="24"/>
        </w:rPr>
        <w:t>Усакова</w:t>
      </w:r>
      <w:proofErr w:type="spellEnd"/>
      <w:r w:rsidRPr="00AB583E">
        <w:rPr>
          <w:sz w:val="24"/>
        </w:rPr>
        <w:t xml:space="preserve">. Значение прироста появляется в столбце «Прирост» и выражается в процентах. В столбце «Оценка» в виде числовых значений приводятся темпы  прироста по шкале оценок В.И. </w:t>
      </w:r>
      <w:proofErr w:type="spellStart"/>
      <w:r w:rsidRPr="00AB583E">
        <w:rPr>
          <w:sz w:val="24"/>
        </w:rPr>
        <w:t>Усакова</w:t>
      </w:r>
      <w:proofErr w:type="spellEnd"/>
      <w:r w:rsidRPr="00AB583E">
        <w:rPr>
          <w:sz w:val="24"/>
        </w:rPr>
        <w:t>:</w:t>
      </w:r>
      <w:r w:rsidRPr="00AB583E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3651"/>
      </w:tblGrid>
      <w:tr w:rsidR="009B3C69" w:rsidRPr="00AB583E" w:rsidTr="00AB583E">
        <w:tc>
          <w:tcPr>
            <w:tcW w:w="2093" w:type="dxa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в столбце </w:t>
            </w:r>
          </w:p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«Оценка»</w:t>
            </w:r>
          </w:p>
        </w:tc>
        <w:tc>
          <w:tcPr>
            <w:tcW w:w="1843" w:type="dxa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Темпы прироста</w:t>
            </w:r>
          </w:p>
        </w:tc>
        <w:tc>
          <w:tcPr>
            <w:tcW w:w="1984" w:type="dxa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51" w:type="dxa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счет чего достигнут прирос</w:t>
            </w:r>
          </w:p>
        </w:tc>
      </w:tr>
      <w:tr w:rsidR="009B3C69" w:rsidRPr="00AB583E" w:rsidTr="00AB583E">
        <w:tc>
          <w:tcPr>
            <w:tcW w:w="209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До 8 %</w:t>
            </w:r>
          </w:p>
        </w:tc>
        <w:tc>
          <w:tcPr>
            <w:tcW w:w="1984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51" w:type="dxa"/>
          </w:tcPr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За счет  естественного роста</w:t>
            </w:r>
          </w:p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69" w:rsidRPr="00AB583E" w:rsidTr="00AB583E">
        <w:tc>
          <w:tcPr>
            <w:tcW w:w="209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8 – 10 %</w:t>
            </w:r>
          </w:p>
        </w:tc>
        <w:tc>
          <w:tcPr>
            <w:tcW w:w="1984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51" w:type="dxa"/>
          </w:tcPr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За счет естественного роста и роста естественной двигательной активности</w:t>
            </w:r>
          </w:p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69" w:rsidRPr="00AB583E" w:rsidTr="00AB583E">
        <w:tc>
          <w:tcPr>
            <w:tcW w:w="209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10 – 15 %</w:t>
            </w:r>
          </w:p>
        </w:tc>
        <w:tc>
          <w:tcPr>
            <w:tcW w:w="1984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651" w:type="dxa"/>
          </w:tcPr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За счет естественного роста и целенаправленной системы физического воспитания</w:t>
            </w:r>
          </w:p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69" w:rsidRPr="00AB583E" w:rsidTr="00AB583E">
        <w:tc>
          <w:tcPr>
            <w:tcW w:w="209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Свыше 15 %</w:t>
            </w:r>
          </w:p>
        </w:tc>
        <w:tc>
          <w:tcPr>
            <w:tcW w:w="1984" w:type="dxa"/>
            <w:vAlign w:val="center"/>
          </w:tcPr>
          <w:p w:rsidR="009B3C69" w:rsidRPr="00AB583E" w:rsidRDefault="009B3C69" w:rsidP="00AB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651" w:type="dxa"/>
          </w:tcPr>
          <w:p w:rsidR="009B3C69" w:rsidRPr="00AB583E" w:rsidRDefault="009B3C69" w:rsidP="00AB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E">
              <w:rPr>
                <w:rFonts w:ascii="Times New Roman" w:hAnsi="Times New Roman" w:cs="Times New Roman"/>
                <w:sz w:val="24"/>
                <w:szCs w:val="24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9B3C69" w:rsidRPr="00AB583E" w:rsidRDefault="009B3C69" w:rsidP="00AB58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AD35D3" w:rsidP="00AB58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-13.05pt;margin-top:-36.2pt;width:442.9pt;height:62.35pt;z-index:-251618304;mso-wrap-edited:f" wrapcoords="-37 0 -37 21600 21637 21600 21637 0 -37 0">
            <v:textbox>
              <w:txbxContent>
                <w:p w:rsidR="001D751F" w:rsidRPr="00AB583E" w:rsidRDefault="001D751F" w:rsidP="009B3C6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B5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Внимание! </w:t>
                  </w:r>
                </w:p>
                <w:p w:rsidR="001D751F" w:rsidRPr="00AB583E" w:rsidRDefault="001D751F" w:rsidP="009B3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5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столбце «Прирост» возможно отрицательное значение. Причина в том, что результаты повторного тестового испытания (в конце года)  у ребенка оказались хуже первого (в начале года). </w:t>
                  </w:r>
                </w:p>
              </w:txbxContent>
            </v:textbox>
            <w10:wrap type="tight"/>
          </v:shape>
        </w:pic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83E">
        <w:rPr>
          <w:rFonts w:ascii="Times New Roman" w:hAnsi="Times New Roman" w:cs="Times New Roman"/>
          <w:b/>
          <w:bCs/>
          <w:sz w:val="24"/>
          <w:szCs w:val="24"/>
        </w:rPr>
        <w:t>3. Работа с Таблицей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В Таблице (на каждом листе) заполняются следующие столбцы: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«ФИО» – вносится фамилия ребенка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«пол» - с помощью числовых значений вносится информация о половой принадлежности: </w:t>
      </w:r>
    </w:p>
    <w:p w:rsidR="009B3C69" w:rsidRPr="00AB583E" w:rsidRDefault="00AD35D3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107.15pt;margin-top:15.7pt;width:365.15pt;height:73.95pt;z-index:251697152">
            <v:textbox>
              <w:txbxContent>
                <w:p w:rsidR="001D751F" w:rsidRPr="00AB583E" w:rsidRDefault="001D751F" w:rsidP="009B3C6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AB5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Внимание!</w:t>
                  </w:r>
                </w:p>
                <w:p w:rsidR="001D751F" w:rsidRPr="00AB583E" w:rsidRDefault="001D751F" w:rsidP="009B3C6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B583E">
                    <w:rPr>
                      <w:rFonts w:ascii="Times New Roman" w:hAnsi="Times New Roman" w:cs="Times New Roman"/>
                    </w:rPr>
                    <w:t>Если Вы не ввели данные в столбец «пол»,  либо ввели неправильно (например:</w:t>
                  </w:r>
                  <w:proofErr w:type="gramEnd"/>
                  <w:r w:rsidRPr="00AB583E">
                    <w:rPr>
                      <w:rFonts w:ascii="Times New Roman" w:hAnsi="Times New Roman" w:cs="Times New Roman"/>
                    </w:rPr>
                    <w:t xml:space="preserve"> М Д), </w:t>
                  </w:r>
                  <w:proofErr w:type="spellStart"/>
                  <w:r w:rsidRPr="00AB583E">
                    <w:rPr>
                      <w:rFonts w:ascii="Times New Roman" w:hAnsi="Times New Roman" w:cs="Times New Roman"/>
                    </w:rPr>
                    <w:t>рассчетных</w:t>
                  </w:r>
                  <w:proofErr w:type="spellEnd"/>
                  <w:r w:rsidRPr="00AB583E">
                    <w:rPr>
                      <w:rFonts w:ascii="Times New Roman" w:hAnsi="Times New Roman" w:cs="Times New Roman"/>
                    </w:rPr>
                    <w:t xml:space="preserve"> данных в колонках «Уровень», «Оценка» и «Прирост» не появится!</w:t>
                  </w:r>
                </w:p>
              </w:txbxContent>
            </v:textbox>
          </v:shape>
        </w:pict>
      </w:r>
      <w:r w:rsidR="009B3C69" w:rsidRPr="00AB583E">
        <w:rPr>
          <w:rFonts w:ascii="Times New Roman" w:hAnsi="Times New Roman" w:cs="Times New Roman"/>
          <w:sz w:val="24"/>
          <w:szCs w:val="24"/>
        </w:rPr>
        <w:t>1 – мальчик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2 – девочка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«Тест 1» - вносятся результаты  тестовых испытаний, выполненных в начале года</w:t>
      </w:r>
      <w:r w:rsidR="00AB583E">
        <w:rPr>
          <w:rFonts w:ascii="Times New Roman" w:hAnsi="Times New Roman" w:cs="Times New Roman"/>
          <w:sz w:val="24"/>
          <w:szCs w:val="24"/>
        </w:rPr>
        <w:t>.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«Тест 2» - вносятся результаты  тестовых испытаний, выполненных в конце  год</w:t>
      </w:r>
      <w:r w:rsidR="00AB583E">
        <w:rPr>
          <w:rFonts w:ascii="Times New Roman" w:hAnsi="Times New Roman" w:cs="Times New Roman"/>
          <w:sz w:val="24"/>
          <w:szCs w:val="24"/>
        </w:rPr>
        <w:t>.</w:t>
      </w:r>
    </w:p>
    <w:p w:rsidR="009B3C69" w:rsidRPr="00AB583E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lastRenderedPageBreak/>
        <w:t xml:space="preserve">Столбцы «Тест 1» и «Тест 2» встречаются в каждом тестовом испытании на каждом листе. На основании значений, внесенных в эти столбцы производится автоматический расчет уровня подготовленности и темпов прироста </w:t>
      </w:r>
    </w:p>
    <w:p w:rsidR="009B3C69" w:rsidRDefault="009B3C69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3E" w:rsidRPr="00AB583E" w:rsidRDefault="00AB583E" w:rsidP="00AB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69" w:rsidRDefault="00836934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36934" w:rsidRPr="004D3E74" w:rsidRDefault="00836934" w:rsidP="00836934">
      <w:pPr>
        <w:jc w:val="center"/>
        <w:rPr>
          <w:noProof/>
          <w:sz w:val="20"/>
        </w:rPr>
      </w:pPr>
    </w:p>
    <w:p w:rsidR="00836934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>Положение о муниципальном конкурсе профессионального мастерства «Воспитатель здорового образа жизни»</w:t>
      </w:r>
    </w:p>
    <w:p w:rsidR="00AB583E" w:rsidRPr="00AB583E" w:rsidRDefault="00AB583E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проведения муниципального конкурса профессионального мастерства «Воспитатель здорового образа жизни»</w:t>
      </w:r>
      <w:r w:rsidRPr="00AB5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83E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1.2. Учредителем Конкурса является управление образования и управление по физической культуре, спорту и туризму администрации Ленинск-Кузнецкого городского округа, организатор конкурса НМЦ и МАДОУ №2.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1.3. Цель и задачи Конкурса</w:t>
      </w:r>
      <w:r w:rsidRPr="00AB583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AB583E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педагогов дошкольных образовательных организаций, реализующих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деятельность; пропаганда здорового образа жизни; популяризации движения «Дети России образованы и здоровы - «ДРОЗД».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836934" w:rsidRPr="00AB583E" w:rsidRDefault="00836934" w:rsidP="00AB583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2.1. В Конкурсе могут принимать участие педагоги дошкольных образовательных организаций, вошедших в муниципальную межведомственную программу «ДРОЗД».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2.2. Для участия в Конкурсе в оргкомитет необходимо предоставить заявку (приложение 1) и ходатайство от образовательной организации, содержащее характеристику педагога, информацию за последние 3 года о его профессиональных достижениях, публикациях по проблемам сохранения и укрепления здоровья, методических разработках. Документы принимаются </w:t>
      </w:r>
      <w:r w:rsidRPr="00AB583E">
        <w:rPr>
          <w:rFonts w:ascii="Times New Roman" w:hAnsi="Times New Roman" w:cs="Times New Roman"/>
          <w:b/>
          <w:sz w:val="24"/>
          <w:szCs w:val="24"/>
        </w:rPr>
        <w:t>до 01 ноября 2015 года</w:t>
      </w:r>
      <w:r w:rsidRPr="00AB583E">
        <w:rPr>
          <w:rFonts w:ascii="Times New Roman" w:hAnsi="Times New Roman" w:cs="Times New Roman"/>
          <w:sz w:val="24"/>
          <w:szCs w:val="24"/>
        </w:rPr>
        <w:t xml:space="preserve"> по адресу МАДОУ №2, бульвар Клюева, 6. </w:t>
      </w: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3E">
        <w:rPr>
          <w:rFonts w:ascii="Times New Roman" w:hAnsi="Times New Roman" w:cs="Times New Roman"/>
          <w:b/>
          <w:bCs/>
          <w:sz w:val="24"/>
          <w:szCs w:val="24"/>
        </w:rPr>
        <w:t>3. Оргкомитет Конкурса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83E">
        <w:rPr>
          <w:rFonts w:ascii="Times New Roman" w:hAnsi="Times New Roman" w:cs="Times New Roman"/>
          <w:bCs/>
          <w:sz w:val="24"/>
          <w:szCs w:val="24"/>
        </w:rPr>
        <w:t>3.1. Для организационно – методического обеспечения проведения Конкурса создается оргкомитет, который утверждается приказом управления образования и согласовывается с управлением по физической культуре, спорту и туризму.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83E">
        <w:rPr>
          <w:rFonts w:ascii="Times New Roman" w:hAnsi="Times New Roman" w:cs="Times New Roman"/>
          <w:bCs/>
          <w:sz w:val="24"/>
          <w:szCs w:val="24"/>
        </w:rPr>
        <w:t>3.2. Оргкомитет Конкурса: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– определяет состав жюри, экспертных групп и регламент их работы; разрабатывает критерии и показатели для оценивания представленных на Конкурс материалов;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– размещает информацию о проведении и итогах Конкурса в средствах массовой информации (в том числе на сайте управления образования и управления по физической культуре, спорту и туризму)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– определяет требования к оформлению представляемых на Конкурс материалов;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– принимает полный пакет материалов кандидатов на участие в Конкурсе (в соответствии с пунктом 2.2. данного положения);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– определяет условия и сроки проведения Конкурса.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3.3. Членами жюри могут быть специалисты управления образования, управления по физической культуре и спорту, муниципальных методических служб и </w:t>
      </w:r>
      <w:r w:rsidRPr="00AB583E">
        <w:rPr>
          <w:rFonts w:ascii="Times New Roman" w:hAnsi="Times New Roman" w:cs="Times New Roman"/>
          <w:sz w:val="24"/>
          <w:szCs w:val="24"/>
        </w:rPr>
        <w:lastRenderedPageBreak/>
        <w:t>образовательных   учреждений; победители конкурсов профессионального мастерства; представители общественных организаций.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3.4. Состав оргкомитета утверждается приказом управления образования Администрации Ленинск-Кузнецкого городского округа.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836934" w:rsidRPr="00AB583E" w:rsidRDefault="00836934" w:rsidP="00AB5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>4. Организация и порядок проведения Конкурса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4.1. Конкурс проводится в течение года с 01 ноября 2015 года по 31 мая 2016 года.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4.2. Конкурс состоит из трех этапов: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1 этап – «</w:t>
      </w:r>
      <w:r w:rsidRPr="00AB583E">
        <w:rPr>
          <w:rFonts w:ascii="Times New Roman" w:hAnsi="Times New Roman" w:cs="Times New Roman"/>
          <w:b/>
          <w:sz w:val="24"/>
          <w:szCs w:val="24"/>
        </w:rPr>
        <w:t>Соревнования».</w:t>
      </w:r>
      <w:r w:rsidRPr="00AB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34" w:rsidRPr="00AB583E" w:rsidRDefault="00836934" w:rsidP="00AB583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Оценивается участие педагогов в следующих физкультурно-оздоровительных мероприятиях для педагогов и родителей, запланированных по программе «ДРОЗД»:</w:t>
      </w:r>
    </w:p>
    <w:p w:rsidR="00836934" w:rsidRPr="00AB583E" w:rsidRDefault="00836934" w:rsidP="00AB583E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«Час здоровья для воспитателей». Дата проведения 20 ноября 2015 года</w:t>
      </w:r>
    </w:p>
    <w:p w:rsidR="00836934" w:rsidRPr="00AB583E" w:rsidRDefault="00836934" w:rsidP="00AB583E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Лыжные гонки «Быстрая лыжня». Дата проведения 15 января 2016 года</w:t>
      </w:r>
    </w:p>
    <w:p w:rsidR="00836934" w:rsidRPr="00AB583E" w:rsidRDefault="00836934" w:rsidP="00AB583E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олимпийские игры. Дата проведения 18 мая 2016 года.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Оценивается: призовое место в соревнованиях равно количеству баллов. Баллы суммируются по всем соревнованиям.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2 этап - </w:t>
      </w:r>
      <w:r w:rsidRPr="00AB583E">
        <w:rPr>
          <w:rFonts w:ascii="Times New Roman" w:hAnsi="Times New Roman" w:cs="Times New Roman"/>
          <w:b/>
          <w:sz w:val="24"/>
          <w:szCs w:val="24"/>
        </w:rPr>
        <w:t xml:space="preserve">«Методическая разработка по формированию ЗОЖ».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Представляется программа, проект или методическая разработка по теме здорового образа жизни </w:t>
      </w:r>
      <w:r w:rsidRPr="00AB583E">
        <w:rPr>
          <w:rFonts w:ascii="Times New Roman" w:hAnsi="Times New Roman" w:cs="Times New Roman"/>
          <w:color w:val="000000"/>
          <w:sz w:val="24"/>
          <w:szCs w:val="24"/>
        </w:rPr>
        <w:t>до 01 апреля 2016 года</w:t>
      </w:r>
      <w:r w:rsidRPr="00AB583E">
        <w:rPr>
          <w:rFonts w:ascii="Times New Roman" w:hAnsi="Times New Roman" w:cs="Times New Roman"/>
          <w:sz w:val="24"/>
          <w:szCs w:val="24"/>
        </w:rPr>
        <w:t>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Оценивается представление конкурсантом своего опыта по формированию культуры здорового образа жизни в условиях перехода на ФГОС.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Критерии: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актуальность в условиях введения ФГОС;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предложенных методических наработок;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практическая значимость представленного опыта;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разработанность содержания, информационная насыщенность, структурированность и целостность материалов;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Максимальное количество баллов – 15.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Pr="00AB583E">
        <w:rPr>
          <w:rFonts w:ascii="Times New Roman" w:hAnsi="Times New Roman" w:cs="Times New Roman"/>
          <w:b/>
          <w:sz w:val="24"/>
          <w:szCs w:val="24"/>
        </w:rPr>
        <w:t>«Методическое портфолио».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Представляются публикации по вопросам сохранения и укрепления здоровья воспитанников в периодических журналах, на официальных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, в сборниках научно-практических конференций (наличие статьи и сертификата участника). Оценивается каждый материал портфолио в отдельности: российский уровень – 3 балла, региональный – 2 балла, муниципальный -1 балл, уровень дошкольной образовательной организации – 0,5 баллов. Баллы суммируются.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Методические разработки </w:t>
      </w:r>
      <w:proofErr w:type="spellStart"/>
      <w:r w:rsidRPr="00AB583E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AB583E">
        <w:rPr>
          <w:rFonts w:ascii="Times New Roman" w:hAnsi="Times New Roman" w:cs="Times New Roman"/>
          <w:sz w:val="24"/>
          <w:szCs w:val="24"/>
        </w:rPr>
        <w:t xml:space="preserve"> характера, прошедшие экспертизу (имеют рецензию).  Предоставляются рецензии. Каждая рецензия оценивается в 2 балла.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Материал предоставляется в оргкомитет МАДОУ №2, бульвар Клюева, 6 до 1 мая 2016 года. Материал, старше 3-х лет не оценивается.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Максимальное количество баллов – 12.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4 этап – </w:t>
      </w:r>
      <w:r w:rsidRPr="00AB583E">
        <w:rPr>
          <w:rFonts w:ascii="Times New Roman" w:hAnsi="Times New Roman" w:cs="Times New Roman"/>
          <w:b/>
          <w:sz w:val="24"/>
          <w:szCs w:val="24"/>
        </w:rPr>
        <w:t xml:space="preserve">«Открытое занятие» 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lastRenderedPageBreak/>
        <w:t>Представляется занятия с детьми. Возраст детей, группу, тему открытого занятия, место и время проведения участник Конкурса указывает в заявке о проведении открытого занятия в оргкомитет Конкурса (приложение 2). Заявка принимается до 1 мая 2016 года.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Оценивается умение конкурсанта организовать предметно-пространственную развивающую среду и использовать ее возможности для формирования основ культуры ЗОЖ, соответствие содержания занятия заявленным ведущим методическим и практическим основам работы.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Критерии: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соответствие содержания открытого занятия заявленной теме и целям;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умение организовать предметно-пространственную развивающую среду и деятельность детей;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умение организовать взаимодействие детей между собой;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>- умение создавать и поддерживать высокий уровень познавательного интереса, внимания и высокую интенсивность деятельности детей.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3-х бальной шкале. Максимальное количество баллов – 12 б. </w:t>
      </w: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934" w:rsidRPr="00AB583E" w:rsidRDefault="00836934" w:rsidP="00AB58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3E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836934" w:rsidRPr="00AB583E" w:rsidRDefault="00836934" w:rsidP="00AB583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83E">
        <w:rPr>
          <w:rFonts w:ascii="Times New Roman" w:hAnsi="Times New Roman" w:cs="Times New Roman"/>
          <w:sz w:val="24"/>
          <w:szCs w:val="24"/>
        </w:rPr>
        <w:t xml:space="preserve">5.1. На основании набранных баллов определяется рейтинг участников на каждом этапе Конкурса. Место в рейтинге – зачетный балл участника. По итогам Конкурса зачетные баллы суммируются. Победителем является педагог, набравший наибольшую сумму зачетных баллов. </w:t>
      </w:r>
      <w:r w:rsidRPr="00AB58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583E"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победители за 1-3 место. </w:t>
      </w:r>
    </w:p>
    <w:p w:rsidR="00836934" w:rsidRPr="007A4518" w:rsidRDefault="00836934" w:rsidP="007A451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836934" w:rsidRPr="007A4518" w:rsidSect="007D6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61" w:rsidRDefault="00037161" w:rsidP="00A40903">
      <w:pPr>
        <w:pStyle w:val="a4"/>
        <w:spacing w:after="0" w:line="240" w:lineRule="auto"/>
      </w:pPr>
      <w:r>
        <w:separator/>
      </w:r>
    </w:p>
  </w:endnote>
  <w:endnote w:type="continuationSeparator" w:id="0">
    <w:p w:rsidR="00037161" w:rsidRDefault="00037161" w:rsidP="00A40903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F" w:rsidRDefault="001D75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54954"/>
      <w:docPartObj>
        <w:docPartGallery w:val="Page Numbers (Bottom of Page)"/>
        <w:docPartUnique/>
      </w:docPartObj>
    </w:sdtPr>
    <w:sdtEndPr/>
    <w:sdtContent>
      <w:p w:rsidR="001D751F" w:rsidRDefault="00AD35D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D751F" w:rsidRDefault="001D751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F" w:rsidRDefault="001D75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61" w:rsidRDefault="00037161" w:rsidP="00A40903">
      <w:pPr>
        <w:pStyle w:val="a4"/>
        <w:spacing w:after="0" w:line="240" w:lineRule="auto"/>
      </w:pPr>
      <w:r>
        <w:separator/>
      </w:r>
    </w:p>
  </w:footnote>
  <w:footnote w:type="continuationSeparator" w:id="0">
    <w:p w:rsidR="00037161" w:rsidRDefault="00037161" w:rsidP="00A40903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F" w:rsidRDefault="001D751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F" w:rsidRDefault="001D751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F" w:rsidRDefault="001D75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52"/>
    <w:multiLevelType w:val="hybridMultilevel"/>
    <w:tmpl w:val="E1A63AB8"/>
    <w:lvl w:ilvl="0" w:tplc="FA02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2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541D4"/>
    <w:multiLevelType w:val="hybridMultilevel"/>
    <w:tmpl w:val="7390B94C"/>
    <w:lvl w:ilvl="0" w:tplc="BB9C0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1A0E1E"/>
    <w:multiLevelType w:val="hybridMultilevel"/>
    <w:tmpl w:val="75B28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F61BC"/>
    <w:multiLevelType w:val="hybridMultilevel"/>
    <w:tmpl w:val="19B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3048"/>
    <w:multiLevelType w:val="hybridMultilevel"/>
    <w:tmpl w:val="CD34F392"/>
    <w:lvl w:ilvl="0" w:tplc="C934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8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0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E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6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6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4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8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6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BB2DBD"/>
    <w:multiLevelType w:val="hybridMultilevel"/>
    <w:tmpl w:val="B19056BA"/>
    <w:lvl w:ilvl="0" w:tplc="05588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449CE"/>
    <w:multiLevelType w:val="hybridMultilevel"/>
    <w:tmpl w:val="30989EEC"/>
    <w:lvl w:ilvl="0" w:tplc="7D4C5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24E3BAB"/>
    <w:multiLevelType w:val="hybridMultilevel"/>
    <w:tmpl w:val="455EBB88"/>
    <w:lvl w:ilvl="0" w:tplc="184A48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62B6FEB"/>
    <w:multiLevelType w:val="hybridMultilevel"/>
    <w:tmpl w:val="90FA510C"/>
    <w:lvl w:ilvl="0" w:tplc="AF8C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5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2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0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83732"/>
    <w:multiLevelType w:val="hybridMultilevel"/>
    <w:tmpl w:val="4412B434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">
    <w:nsid w:val="279373AE"/>
    <w:multiLevelType w:val="hybridMultilevel"/>
    <w:tmpl w:val="455EBB88"/>
    <w:lvl w:ilvl="0" w:tplc="184A48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86C7C62"/>
    <w:multiLevelType w:val="hybridMultilevel"/>
    <w:tmpl w:val="2782EAB0"/>
    <w:lvl w:ilvl="0" w:tplc="E610A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4C63E25"/>
    <w:multiLevelType w:val="hybridMultilevel"/>
    <w:tmpl w:val="890E8222"/>
    <w:lvl w:ilvl="0" w:tplc="3B3CE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8A44E4"/>
    <w:multiLevelType w:val="hybridMultilevel"/>
    <w:tmpl w:val="5038D96E"/>
    <w:lvl w:ilvl="0" w:tplc="D5CA4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7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8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6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0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C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0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AD5B4B"/>
    <w:multiLevelType w:val="hybridMultilevel"/>
    <w:tmpl w:val="11B0E8EA"/>
    <w:lvl w:ilvl="0" w:tplc="D526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C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E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2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E864D8"/>
    <w:multiLevelType w:val="hybridMultilevel"/>
    <w:tmpl w:val="F2A2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7073F"/>
    <w:multiLevelType w:val="hybridMultilevel"/>
    <w:tmpl w:val="E7FEA14E"/>
    <w:lvl w:ilvl="0" w:tplc="692AE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84492F"/>
    <w:multiLevelType w:val="hybridMultilevel"/>
    <w:tmpl w:val="28E683C6"/>
    <w:lvl w:ilvl="0" w:tplc="E610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545A6D"/>
    <w:multiLevelType w:val="hybridMultilevel"/>
    <w:tmpl w:val="3490C2AA"/>
    <w:lvl w:ilvl="0" w:tplc="E610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0F3EB0"/>
    <w:multiLevelType w:val="hybridMultilevel"/>
    <w:tmpl w:val="431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7A1E"/>
    <w:multiLevelType w:val="hybridMultilevel"/>
    <w:tmpl w:val="4EFA2000"/>
    <w:lvl w:ilvl="0" w:tplc="1FFC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40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6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6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F6745C"/>
    <w:multiLevelType w:val="hybridMultilevel"/>
    <w:tmpl w:val="5934A30E"/>
    <w:lvl w:ilvl="0" w:tplc="0BB47E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D47AC"/>
    <w:multiLevelType w:val="hybridMultilevel"/>
    <w:tmpl w:val="36EA28B4"/>
    <w:lvl w:ilvl="0" w:tplc="002E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4E1E9F"/>
    <w:multiLevelType w:val="hybridMultilevel"/>
    <w:tmpl w:val="015804C0"/>
    <w:lvl w:ilvl="0" w:tplc="AC106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6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7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A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7E205E"/>
    <w:multiLevelType w:val="hybridMultilevel"/>
    <w:tmpl w:val="FC563006"/>
    <w:lvl w:ilvl="0" w:tplc="4A5C108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6C4F687E"/>
    <w:multiLevelType w:val="hybridMultilevel"/>
    <w:tmpl w:val="9D6EEAFC"/>
    <w:lvl w:ilvl="0" w:tplc="C0261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D06BE0"/>
    <w:multiLevelType w:val="hybridMultilevel"/>
    <w:tmpl w:val="5B064862"/>
    <w:lvl w:ilvl="0" w:tplc="2E2E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4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E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A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ED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7A53E9"/>
    <w:multiLevelType w:val="hybridMultilevel"/>
    <w:tmpl w:val="5C825480"/>
    <w:lvl w:ilvl="0" w:tplc="E4623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524C12"/>
    <w:multiLevelType w:val="hybridMultilevel"/>
    <w:tmpl w:val="3490C2AA"/>
    <w:lvl w:ilvl="0" w:tplc="E610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F14D7"/>
    <w:multiLevelType w:val="hybridMultilevel"/>
    <w:tmpl w:val="51302B8C"/>
    <w:lvl w:ilvl="0" w:tplc="0BB47E9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C720731"/>
    <w:multiLevelType w:val="hybridMultilevel"/>
    <w:tmpl w:val="E7FEA14E"/>
    <w:lvl w:ilvl="0" w:tplc="692AE2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28"/>
  </w:num>
  <w:num w:numId="5">
    <w:abstractNumId w:val="30"/>
  </w:num>
  <w:num w:numId="6">
    <w:abstractNumId w:val="5"/>
  </w:num>
  <w:num w:numId="7">
    <w:abstractNumId w:val="8"/>
  </w:num>
  <w:num w:numId="8">
    <w:abstractNumId w:val="20"/>
  </w:num>
  <w:num w:numId="9">
    <w:abstractNumId w:val="4"/>
  </w:num>
  <w:num w:numId="10">
    <w:abstractNumId w:val="0"/>
  </w:num>
  <w:num w:numId="11">
    <w:abstractNumId w:val="26"/>
  </w:num>
  <w:num w:numId="12">
    <w:abstractNumId w:val="23"/>
  </w:num>
  <w:num w:numId="13">
    <w:abstractNumId w:val="14"/>
  </w:num>
  <w:num w:numId="14">
    <w:abstractNumId w:val="13"/>
  </w:num>
  <w:num w:numId="15">
    <w:abstractNumId w:val="6"/>
  </w:num>
  <w:num w:numId="16">
    <w:abstractNumId w:val="19"/>
  </w:num>
  <w:num w:numId="17">
    <w:abstractNumId w:val="21"/>
  </w:num>
  <w:num w:numId="18">
    <w:abstractNumId w:val="29"/>
  </w:num>
  <w:num w:numId="19">
    <w:abstractNumId w:val="1"/>
  </w:num>
  <w:num w:numId="20">
    <w:abstractNumId w:val="24"/>
  </w:num>
  <w:num w:numId="21">
    <w:abstractNumId w:val="27"/>
  </w:num>
  <w:num w:numId="22">
    <w:abstractNumId w:val="18"/>
  </w:num>
  <w:num w:numId="23">
    <w:abstractNumId w:val="11"/>
  </w:num>
  <w:num w:numId="24">
    <w:abstractNumId w:val="17"/>
  </w:num>
  <w:num w:numId="25">
    <w:abstractNumId w:val="16"/>
  </w:num>
  <w:num w:numId="26">
    <w:abstractNumId w:val="10"/>
  </w:num>
  <w:num w:numId="27">
    <w:abstractNumId w:val="9"/>
  </w:num>
  <w:num w:numId="28">
    <w:abstractNumId w:val="7"/>
  </w:num>
  <w:num w:numId="29">
    <w:abstractNumId w:val="3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32F"/>
    <w:rsid w:val="00006D02"/>
    <w:rsid w:val="00023C5F"/>
    <w:rsid w:val="00037161"/>
    <w:rsid w:val="00063A59"/>
    <w:rsid w:val="000A0A44"/>
    <w:rsid w:val="000A401C"/>
    <w:rsid w:val="000C0395"/>
    <w:rsid w:val="000E0929"/>
    <w:rsid w:val="000F439D"/>
    <w:rsid w:val="001218DA"/>
    <w:rsid w:val="001541E5"/>
    <w:rsid w:val="00160926"/>
    <w:rsid w:val="0017432F"/>
    <w:rsid w:val="001C621B"/>
    <w:rsid w:val="001D751F"/>
    <w:rsid w:val="00234BFA"/>
    <w:rsid w:val="0027799E"/>
    <w:rsid w:val="0029590A"/>
    <w:rsid w:val="002B7F92"/>
    <w:rsid w:val="002C2B5A"/>
    <w:rsid w:val="002E391D"/>
    <w:rsid w:val="002F6D37"/>
    <w:rsid w:val="00327E4A"/>
    <w:rsid w:val="00377181"/>
    <w:rsid w:val="00397F82"/>
    <w:rsid w:val="003A46D7"/>
    <w:rsid w:val="00404747"/>
    <w:rsid w:val="004445BB"/>
    <w:rsid w:val="004D62C4"/>
    <w:rsid w:val="004E4C7B"/>
    <w:rsid w:val="00543845"/>
    <w:rsid w:val="00563522"/>
    <w:rsid w:val="00577A57"/>
    <w:rsid w:val="0058020B"/>
    <w:rsid w:val="005965DA"/>
    <w:rsid w:val="0063369A"/>
    <w:rsid w:val="00642991"/>
    <w:rsid w:val="00642B18"/>
    <w:rsid w:val="00647A7C"/>
    <w:rsid w:val="00682801"/>
    <w:rsid w:val="007020EC"/>
    <w:rsid w:val="007876A6"/>
    <w:rsid w:val="00795833"/>
    <w:rsid w:val="007A0C3C"/>
    <w:rsid w:val="007A1D53"/>
    <w:rsid w:val="007A4518"/>
    <w:rsid w:val="007D6782"/>
    <w:rsid w:val="00836934"/>
    <w:rsid w:val="00841AAF"/>
    <w:rsid w:val="008749D7"/>
    <w:rsid w:val="00896344"/>
    <w:rsid w:val="008E5A31"/>
    <w:rsid w:val="008E7039"/>
    <w:rsid w:val="009064B3"/>
    <w:rsid w:val="009070F4"/>
    <w:rsid w:val="00913607"/>
    <w:rsid w:val="00980713"/>
    <w:rsid w:val="009B0553"/>
    <w:rsid w:val="009B3C69"/>
    <w:rsid w:val="009B630B"/>
    <w:rsid w:val="009C41AD"/>
    <w:rsid w:val="009D48E3"/>
    <w:rsid w:val="00A05612"/>
    <w:rsid w:val="00A40903"/>
    <w:rsid w:val="00A43E53"/>
    <w:rsid w:val="00A51ABC"/>
    <w:rsid w:val="00A56BF1"/>
    <w:rsid w:val="00A82E4B"/>
    <w:rsid w:val="00A9198F"/>
    <w:rsid w:val="00AB045D"/>
    <w:rsid w:val="00AB583E"/>
    <w:rsid w:val="00AC137D"/>
    <w:rsid w:val="00AC247A"/>
    <w:rsid w:val="00AD08C2"/>
    <w:rsid w:val="00AD35D3"/>
    <w:rsid w:val="00AE67ED"/>
    <w:rsid w:val="00B07BB3"/>
    <w:rsid w:val="00B112D2"/>
    <w:rsid w:val="00B13313"/>
    <w:rsid w:val="00B52D0B"/>
    <w:rsid w:val="00B5494E"/>
    <w:rsid w:val="00BA7464"/>
    <w:rsid w:val="00C2007A"/>
    <w:rsid w:val="00C23CF8"/>
    <w:rsid w:val="00C573CB"/>
    <w:rsid w:val="00C97A65"/>
    <w:rsid w:val="00CA72F9"/>
    <w:rsid w:val="00CC2B21"/>
    <w:rsid w:val="00CF4298"/>
    <w:rsid w:val="00D03502"/>
    <w:rsid w:val="00D05C7A"/>
    <w:rsid w:val="00D14029"/>
    <w:rsid w:val="00D97A3A"/>
    <w:rsid w:val="00DA45FA"/>
    <w:rsid w:val="00DB0957"/>
    <w:rsid w:val="00E12EBC"/>
    <w:rsid w:val="00E510F6"/>
    <w:rsid w:val="00E901A0"/>
    <w:rsid w:val="00ED1E4A"/>
    <w:rsid w:val="00EE07E5"/>
    <w:rsid w:val="00EF7D68"/>
    <w:rsid w:val="00F15533"/>
    <w:rsid w:val="00F177DD"/>
    <w:rsid w:val="00F9760C"/>
    <w:rsid w:val="00FE4C4C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4">
      <o:colormenu v:ext="edit" fillcolor="none" strokecolor="none"/>
    </o:shapedefaults>
    <o:shapelayout v:ext="edit">
      <o:idmap v:ext="edit" data="1"/>
      <o:rules v:ext="edit">
        <o:r id="V:Rule21" type="connector" idref="#_x0000_s1094"/>
        <o:r id="V:Rule22" type="connector" idref="#_x0000_s1092"/>
        <o:r id="V:Rule23" type="connector" idref="#_x0000_s1091"/>
        <o:r id="V:Rule24" type="connector" idref="#_x0000_s1089"/>
        <o:r id="V:Rule25" type="connector" idref="#_x0000_s1099"/>
        <o:r id="V:Rule26" type="connector" idref="#_x0000_s1098"/>
        <o:r id="V:Rule27" type="connector" idref="#_x0000_s1090"/>
        <o:r id="V:Rule28" type="connector" idref="#_x0000_s1079"/>
        <o:r id="V:Rule29" type="connector" idref="#_x0000_s1096"/>
        <o:r id="V:Rule30" type="connector" idref="#_x0000_s1081"/>
        <o:r id="V:Rule31" type="connector" idref="#_x0000_s1100"/>
        <o:r id="V:Rule32" type="connector" idref="#_x0000_s1087"/>
        <o:r id="V:Rule33" type="connector" idref="#_x0000_s1082"/>
        <o:r id="V:Rule34" type="connector" idref="#_x0000_s1085"/>
        <o:r id="V:Rule35" type="connector" idref="#_x0000_s1078"/>
        <o:r id="V:Rule36" type="connector" idref="#_x0000_s1080"/>
        <o:r id="V:Rule37" type="connector" idref="#_x0000_s1086"/>
        <o:r id="V:Rule38" type="connector" idref="#_x0000_s1095"/>
        <o:r id="V:Rule39" type="connector" idref="#_x0000_s1088"/>
        <o:r id="V:Rule40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82"/>
  </w:style>
  <w:style w:type="paragraph" w:styleId="2">
    <w:name w:val="heading 2"/>
    <w:basedOn w:val="a"/>
    <w:next w:val="a"/>
    <w:link w:val="20"/>
    <w:qFormat/>
    <w:rsid w:val="009B3C69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bCs/>
      <w:color w:val="808000"/>
      <w:sz w:val="28"/>
      <w:szCs w:val="24"/>
    </w:rPr>
  </w:style>
  <w:style w:type="paragraph" w:styleId="3">
    <w:name w:val="heading 3"/>
    <w:basedOn w:val="a"/>
    <w:next w:val="a"/>
    <w:link w:val="30"/>
    <w:qFormat/>
    <w:rsid w:val="009B3C69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32F"/>
    <w:pPr>
      <w:ind w:left="720"/>
      <w:contextualSpacing/>
    </w:pPr>
  </w:style>
  <w:style w:type="paragraph" w:styleId="a5">
    <w:name w:val="Normal (Web)"/>
    <w:basedOn w:val="a"/>
    <w:uiPriority w:val="99"/>
    <w:rsid w:val="0002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A44"/>
    <w:rPr>
      <w:rFonts w:cs="Times New Roman"/>
    </w:rPr>
  </w:style>
  <w:style w:type="paragraph" w:customStyle="1" w:styleId="Default">
    <w:name w:val="Default"/>
    <w:uiPriority w:val="99"/>
    <w:rsid w:val="000A0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B3C69"/>
    <w:rPr>
      <w:rFonts w:ascii="Times New Roman" w:eastAsia="Times New Roman" w:hAnsi="Times New Roman" w:cs="Times New Roman"/>
      <w:b/>
      <w:bCs/>
      <w:color w:val="808000"/>
      <w:sz w:val="28"/>
      <w:szCs w:val="24"/>
    </w:rPr>
  </w:style>
  <w:style w:type="character" w:customStyle="1" w:styleId="30">
    <w:name w:val="Заголовок 3 Знак"/>
    <w:basedOn w:val="a0"/>
    <w:link w:val="3"/>
    <w:rsid w:val="009B3C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link w:val="a7"/>
    <w:qFormat/>
    <w:rsid w:val="009B3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B3C6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rsid w:val="009B3C69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9B3C6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8369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36934"/>
  </w:style>
  <w:style w:type="character" w:styleId="ac">
    <w:name w:val="Strong"/>
    <w:basedOn w:val="a0"/>
    <w:uiPriority w:val="22"/>
    <w:qFormat/>
    <w:rsid w:val="008749D7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4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0903"/>
  </w:style>
  <w:style w:type="paragraph" w:styleId="af">
    <w:name w:val="footer"/>
    <w:basedOn w:val="a"/>
    <w:link w:val="af0"/>
    <w:uiPriority w:val="99"/>
    <w:unhideWhenUsed/>
    <w:rsid w:val="00A4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0903"/>
  </w:style>
  <w:style w:type="character" w:styleId="af1">
    <w:name w:val="Hyperlink"/>
    <w:basedOn w:val="a0"/>
    <w:rsid w:val="00327E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D5A5-3B3D-459B-BD48-242276C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2016-10-05T05:47:00Z</cp:lastPrinted>
  <dcterms:created xsi:type="dcterms:W3CDTF">2016-10-05T05:48:00Z</dcterms:created>
  <dcterms:modified xsi:type="dcterms:W3CDTF">2016-11-14T05:44:00Z</dcterms:modified>
</cp:coreProperties>
</file>